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2FBB" w14:textId="36E99246" w:rsidR="009A2F48" w:rsidRPr="00E7422A" w:rsidRDefault="002A0987" w:rsidP="009A2F48">
      <w:pPr>
        <w:pStyle w:val="NoSpacing"/>
        <w:jc w:val="center"/>
        <w:rPr>
          <w:rFonts w:ascii="Arial" w:hAnsi="Arial" w:cs="Arial"/>
          <w:sz w:val="20"/>
          <w:szCs w:val="20"/>
        </w:rPr>
      </w:pPr>
      <w:r w:rsidRPr="00E7422A">
        <w:rPr>
          <w:rFonts w:ascii="Arial" w:hAnsi="Arial" w:cs="Arial"/>
          <w:sz w:val="20"/>
          <w:szCs w:val="20"/>
        </w:rPr>
        <w:t>M</w:t>
      </w:r>
      <w:r w:rsidR="009A2F48" w:rsidRPr="00E7422A">
        <w:rPr>
          <w:rFonts w:ascii="Arial" w:hAnsi="Arial" w:cs="Arial"/>
          <w:sz w:val="20"/>
          <w:szCs w:val="20"/>
        </w:rPr>
        <w:t>INUTES</w:t>
      </w:r>
    </w:p>
    <w:p w14:paraId="4EC4EEA7" w14:textId="77777777" w:rsidR="009A2F48" w:rsidRPr="00E7422A" w:rsidRDefault="009A2F48" w:rsidP="009A2F48">
      <w:pPr>
        <w:pStyle w:val="NoSpacing"/>
        <w:jc w:val="center"/>
        <w:rPr>
          <w:rFonts w:ascii="Arial" w:hAnsi="Arial" w:cs="Arial"/>
          <w:sz w:val="20"/>
          <w:szCs w:val="20"/>
        </w:rPr>
      </w:pPr>
      <w:r w:rsidRPr="00E7422A">
        <w:rPr>
          <w:rFonts w:ascii="Arial" w:hAnsi="Arial" w:cs="Arial"/>
          <w:sz w:val="20"/>
          <w:szCs w:val="20"/>
        </w:rPr>
        <w:t>PLANNING BOARD</w:t>
      </w:r>
    </w:p>
    <w:p w14:paraId="2665B536" w14:textId="1AA3B064" w:rsidR="00334FBA" w:rsidRPr="00E7422A" w:rsidRDefault="00FC2D37" w:rsidP="00334FBA">
      <w:pPr>
        <w:pStyle w:val="NoSpacing"/>
        <w:jc w:val="center"/>
        <w:rPr>
          <w:rFonts w:ascii="Arial" w:hAnsi="Arial" w:cs="Arial"/>
          <w:sz w:val="20"/>
          <w:szCs w:val="20"/>
        </w:rPr>
      </w:pPr>
      <w:r>
        <w:rPr>
          <w:rFonts w:ascii="Arial" w:hAnsi="Arial" w:cs="Arial"/>
          <w:sz w:val="20"/>
          <w:szCs w:val="20"/>
        </w:rPr>
        <w:t>February</w:t>
      </w:r>
      <w:r w:rsidR="00DE4892">
        <w:rPr>
          <w:rFonts w:ascii="Arial" w:hAnsi="Arial" w:cs="Arial"/>
          <w:sz w:val="20"/>
          <w:szCs w:val="20"/>
        </w:rPr>
        <w:t xml:space="preserve"> 1</w:t>
      </w:r>
      <w:r>
        <w:rPr>
          <w:rFonts w:ascii="Arial" w:hAnsi="Arial" w:cs="Arial"/>
          <w:sz w:val="20"/>
          <w:szCs w:val="20"/>
        </w:rPr>
        <w:t>8</w:t>
      </w:r>
      <w:r w:rsidR="00DE4892">
        <w:rPr>
          <w:rFonts w:ascii="Arial" w:hAnsi="Arial" w:cs="Arial"/>
          <w:sz w:val="20"/>
          <w:szCs w:val="20"/>
        </w:rPr>
        <w:t xml:space="preserve">, </w:t>
      </w:r>
      <w:proofErr w:type="gramStart"/>
      <w:r w:rsidR="00DE4892">
        <w:rPr>
          <w:rFonts w:ascii="Arial" w:hAnsi="Arial" w:cs="Arial"/>
          <w:sz w:val="20"/>
          <w:szCs w:val="20"/>
        </w:rPr>
        <w:t>202</w:t>
      </w:r>
      <w:r>
        <w:rPr>
          <w:rFonts w:ascii="Arial" w:hAnsi="Arial" w:cs="Arial"/>
          <w:sz w:val="20"/>
          <w:szCs w:val="20"/>
        </w:rPr>
        <w:t>6</w:t>
      </w:r>
      <w:proofErr w:type="gramEnd"/>
      <w:r w:rsidR="0010299F" w:rsidRPr="00E7422A">
        <w:rPr>
          <w:rFonts w:ascii="Arial" w:hAnsi="Arial" w:cs="Arial"/>
          <w:sz w:val="20"/>
          <w:szCs w:val="20"/>
        </w:rPr>
        <w:t xml:space="preserve"> </w:t>
      </w:r>
      <w:r>
        <w:rPr>
          <w:rFonts w:ascii="Arial" w:hAnsi="Arial" w:cs="Arial"/>
          <w:sz w:val="20"/>
          <w:szCs w:val="20"/>
        </w:rPr>
        <w:t>7:00PM</w:t>
      </w:r>
    </w:p>
    <w:p w14:paraId="153D9EDA" w14:textId="77777777" w:rsidR="009A2F48" w:rsidRPr="00E7422A" w:rsidRDefault="009A2F48" w:rsidP="009A2F48">
      <w:pPr>
        <w:pStyle w:val="NoSpacing"/>
        <w:jc w:val="center"/>
        <w:rPr>
          <w:rFonts w:ascii="Arial" w:hAnsi="Arial" w:cs="Arial"/>
          <w:sz w:val="20"/>
          <w:szCs w:val="20"/>
        </w:rPr>
      </w:pPr>
      <w:r w:rsidRPr="00E7422A">
        <w:rPr>
          <w:rFonts w:ascii="Arial" w:hAnsi="Arial" w:cs="Arial"/>
          <w:sz w:val="20"/>
          <w:szCs w:val="20"/>
        </w:rPr>
        <w:t>In-person/Zoom</w:t>
      </w:r>
    </w:p>
    <w:p w14:paraId="26E594C9" w14:textId="066DBAF5" w:rsidR="00334FBA" w:rsidRPr="00E7422A" w:rsidRDefault="00816665" w:rsidP="00334FBA">
      <w:pPr>
        <w:pStyle w:val="NoSpacing"/>
        <w:jc w:val="center"/>
        <w:rPr>
          <w:rFonts w:ascii="Arial" w:hAnsi="Arial" w:cs="Arial"/>
          <w:sz w:val="20"/>
          <w:szCs w:val="20"/>
        </w:rPr>
      </w:pPr>
      <w:r w:rsidRPr="00E7422A">
        <w:rPr>
          <w:rFonts w:ascii="Arial" w:hAnsi="Arial" w:cs="Arial"/>
          <w:sz w:val="20"/>
          <w:szCs w:val="20"/>
        </w:rPr>
        <w:t xml:space="preserve"> </w:t>
      </w:r>
    </w:p>
    <w:p w14:paraId="7723CAB0" w14:textId="2A88B66F" w:rsidR="00DE4892" w:rsidRDefault="00334FBA" w:rsidP="00DE4892">
      <w:pPr>
        <w:rPr>
          <w:rFonts w:ascii="Arial" w:hAnsi="Arial" w:cs="Arial"/>
          <w:sz w:val="20"/>
          <w:szCs w:val="20"/>
        </w:rPr>
      </w:pPr>
      <w:r w:rsidRPr="00F92371">
        <w:rPr>
          <w:rFonts w:ascii="Arial" w:hAnsi="Arial" w:cs="Arial"/>
          <w:b/>
          <w:sz w:val="20"/>
          <w:szCs w:val="20"/>
        </w:rPr>
        <w:t>Present:</w:t>
      </w:r>
      <w:r w:rsidRPr="00F92371">
        <w:rPr>
          <w:rFonts w:ascii="Arial" w:hAnsi="Arial" w:cs="Arial"/>
          <w:sz w:val="20"/>
          <w:szCs w:val="20"/>
        </w:rPr>
        <w:t xml:space="preserve"> </w:t>
      </w:r>
      <w:r w:rsidR="00297D91" w:rsidRPr="00F92371">
        <w:rPr>
          <w:rFonts w:ascii="Arial" w:hAnsi="Arial" w:cs="Arial"/>
          <w:sz w:val="20"/>
          <w:szCs w:val="20"/>
        </w:rPr>
        <w:t xml:space="preserve"> </w:t>
      </w:r>
      <w:r w:rsidR="00EB4F87" w:rsidRPr="00F92371">
        <w:rPr>
          <w:rFonts w:ascii="Arial" w:hAnsi="Arial" w:cs="Arial"/>
          <w:sz w:val="20"/>
          <w:szCs w:val="20"/>
        </w:rPr>
        <w:t xml:space="preserve"> </w:t>
      </w:r>
      <w:r w:rsidR="00EF33DA" w:rsidRPr="00F92371">
        <w:rPr>
          <w:rFonts w:ascii="Arial" w:hAnsi="Arial" w:cs="Arial"/>
          <w:sz w:val="20"/>
          <w:szCs w:val="20"/>
        </w:rPr>
        <w:t xml:space="preserve"> Chair Deidre Daley</w:t>
      </w:r>
      <w:r w:rsidR="00DE4892">
        <w:rPr>
          <w:rFonts w:ascii="Arial" w:hAnsi="Arial" w:cs="Arial"/>
          <w:sz w:val="20"/>
          <w:szCs w:val="20"/>
        </w:rPr>
        <w:t xml:space="preserve">, </w:t>
      </w:r>
      <w:r w:rsidR="002B716C" w:rsidRPr="00F92371">
        <w:rPr>
          <w:rFonts w:ascii="Arial" w:hAnsi="Arial" w:cs="Arial"/>
          <w:sz w:val="20"/>
          <w:szCs w:val="20"/>
        </w:rPr>
        <w:t>Josh</w:t>
      </w:r>
      <w:r w:rsidR="0029341F" w:rsidRPr="00F92371">
        <w:rPr>
          <w:rFonts w:ascii="Arial" w:hAnsi="Arial" w:cs="Arial"/>
          <w:sz w:val="20"/>
          <w:szCs w:val="20"/>
        </w:rPr>
        <w:t xml:space="preserve"> Muhonen (Co-Chair)</w:t>
      </w:r>
      <w:r w:rsidR="00137E0C" w:rsidRPr="00F92371">
        <w:rPr>
          <w:rFonts w:ascii="Arial" w:hAnsi="Arial" w:cs="Arial"/>
          <w:sz w:val="20"/>
          <w:szCs w:val="20"/>
        </w:rPr>
        <w:t>, Bruce</w:t>
      </w:r>
      <w:r w:rsidR="00432CFC" w:rsidRPr="00F92371">
        <w:rPr>
          <w:rFonts w:ascii="Arial" w:hAnsi="Arial" w:cs="Arial"/>
          <w:sz w:val="20"/>
          <w:szCs w:val="20"/>
        </w:rPr>
        <w:t xml:space="preserve"> Ruotsal</w:t>
      </w:r>
      <w:r w:rsidR="00640A8E">
        <w:rPr>
          <w:rFonts w:ascii="Arial" w:hAnsi="Arial" w:cs="Arial"/>
          <w:sz w:val="20"/>
          <w:szCs w:val="20"/>
        </w:rPr>
        <w:t>a</w:t>
      </w:r>
      <w:r w:rsidR="00137E0C" w:rsidRPr="00F92371">
        <w:rPr>
          <w:rFonts w:ascii="Arial" w:hAnsi="Arial" w:cs="Arial"/>
          <w:sz w:val="20"/>
          <w:szCs w:val="20"/>
        </w:rPr>
        <w:t>, Craig</w:t>
      </w:r>
      <w:r w:rsidR="00432CFC" w:rsidRPr="00F92371">
        <w:rPr>
          <w:rFonts w:ascii="Arial" w:hAnsi="Arial" w:cs="Arial"/>
          <w:sz w:val="20"/>
          <w:szCs w:val="20"/>
        </w:rPr>
        <w:t xml:space="preserve"> Smeeth</w:t>
      </w:r>
      <w:r w:rsidR="00DE4892" w:rsidRPr="00F92371">
        <w:rPr>
          <w:rFonts w:ascii="Arial" w:hAnsi="Arial" w:cs="Arial"/>
          <w:sz w:val="20"/>
          <w:szCs w:val="20"/>
        </w:rPr>
        <w:t xml:space="preserve">, </w:t>
      </w:r>
      <w:r w:rsidR="00FC2D37">
        <w:rPr>
          <w:rFonts w:ascii="Arial" w:hAnsi="Arial" w:cs="Arial"/>
          <w:sz w:val="20"/>
          <w:szCs w:val="20"/>
        </w:rPr>
        <w:t>Aaron Bertram,</w:t>
      </w:r>
      <w:r w:rsidR="00DE4892">
        <w:rPr>
          <w:rFonts w:ascii="Arial" w:hAnsi="Arial" w:cs="Arial"/>
          <w:sz w:val="20"/>
          <w:szCs w:val="20"/>
        </w:rPr>
        <w:t xml:space="preserve"> </w:t>
      </w:r>
      <w:r w:rsidR="003863AE">
        <w:rPr>
          <w:rFonts w:ascii="Arial" w:hAnsi="Arial" w:cs="Arial"/>
          <w:sz w:val="20"/>
          <w:szCs w:val="20"/>
        </w:rPr>
        <w:t xml:space="preserve">Lou Alvarez (Selectman), Peter Kelleher (Building Inspector) </w:t>
      </w:r>
      <w:r w:rsidR="00FC2D37">
        <w:rPr>
          <w:rFonts w:ascii="Arial" w:hAnsi="Arial" w:cs="Arial"/>
          <w:sz w:val="20"/>
          <w:szCs w:val="20"/>
        </w:rPr>
        <w:t>Tammy Roy</w:t>
      </w:r>
      <w:r w:rsidR="00656240">
        <w:rPr>
          <w:rFonts w:ascii="Arial" w:hAnsi="Arial" w:cs="Arial"/>
          <w:sz w:val="20"/>
          <w:szCs w:val="20"/>
        </w:rPr>
        <w:t xml:space="preserve"> (clerk)</w:t>
      </w:r>
      <w:r w:rsidR="00CF533A" w:rsidRPr="00F92371">
        <w:rPr>
          <w:rFonts w:ascii="Arial" w:hAnsi="Arial" w:cs="Arial"/>
          <w:sz w:val="20"/>
          <w:szCs w:val="20"/>
        </w:rPr>
        <w:t>.</w:t>
      </w:r>
    </w:p>
    <w:p w14:paraId="7F33DF1E" w14:textId="544D58B6" w:rsidR="00F1010B" w:rsidRDefault="006E45F2" w:rsidP="00DE4892">
      <w:pPr>
        <w:rPr>
          <w:rFonts w:ascii="Arial" w:hAnsi="Arial" w:cs="Arial"/>
          <w:sz w:val="20"/>
          <w:szCs w:val="20"/>
        </w:rPr>
      </w:pPr>
      <w:r w:rsidRPr="00F92371">
        <w:rPr>
          <w:rFonts w:ascii="Arial" w:hAnsi="Arial" w:cs="Arial"/>
          <w:b/>
          <w:sz w:val="20"/>
          <w:szCs w:val="20"/>
        </w:rPr>
        <w:t>Citizens in attendance</w:t>
      </w:r>
      <w:r w:rsidR="00EA06BE" w:rsidRPr="00F92371">
        <w:rPr>
          <w:rFonts w:ascii="Arial" w:hAnsi="Arial" w:cs="Arial"/>
          <w:sz w:val="20"/>
          <w:szCs w:val="20"/>
        </w:rPr>
        <w:t xml:space="preserve"> </w:t>
      </w:r>
      <w:r w:rsidR="005305B4" w:rsidRPr="00F92371">
        <w:rPr>
          <w:rFonts w:ascii="Arial" w:hAnsi="Arial" w:cs="Arial"/>
          <w:sz w:val="20"/>
          <w:szCs w:val="20"/>
        </w:rPr>
        <w:t xml:space="preserve">– </w:t>
      </w:r>
      <w:r w:rsidR="00FC2D37">
        <w:rPr>
          <w:rFonts w:ascii="Arial" w:hAnsi="Arial" w:cs="Arial"/>
          <w:sz w:val="20"/>
          <w:szCs w:val="20"/>
        </w:rPr>
        <w:t>Tom White, John Pogorzelski, John Root, David Somero, Diane Knisley, Christy Warrender</w:t>
      </w:r>
    </w:p>
    <w:p w14:paraId="6416712A" w14:textId="365127C4" w:rsidR="00FC2D37" w:rsidRDefault="00FC2D37" w:rsidP="00DE4892">
      <w:pPr>
        <w:rPr>
          <w:rFonts w:ascii="Arial" w:hAnsi="Arial" w:cs="Arial"/>
          <w:sz w:val="20"/>
          <w:szCs w:val="20"/>
        </w:rPr>
      </w:pPr>
      <w:r w:rsidRPr="00FC2D37">
        <w:rPr>
          <w:rFonts w:ascii="Arial" w:hAnsi="Arial" w:cs="Arial"/>
          <w:b/>
          <w:bCs/>
          <w:sz w:val="20"/>
          <w:szCs w:val="20"/>
        </w:rPr>
        <w:t>Zoom Attendees</w:t>
      </w:r>
      <w:r>
        <w:rPr>
          <w:rFonts w:ascii="Arial" w:hAnsi="Arial" w:cs="Arial"/>
          <w:sz w:val="20"/>
          <w:szCs w:val="20"/>
        </w:rPr>
        <w:t>-Joseph Hoebeke-Eversource, Ashley Nicoletti-Eversource, Stephanie Tetreault-Tigh</w:t>
      </w:r>
      <w:r w:rsidR="00656240">
        <w:rPr>
          <w:rFonts w:ascii="Arial" w:hAnsi="Arial" w:cs="Arial"/>
          <w:sz w:val="20"/>
          <w:szCs w:val="20"/>
        </w:rPr>
        <w:t>e</w:t>
      </w:r>
      <w:r>
        <w:rPr>
          <w:rFonts w:ascii="Arial" w:hAnsi="Arial" w:cs="Arial"/>
          <w:sz w:val="20"/>
          <w:szCs w:val="20"/>
        </w:rPr>
        <w:t xml:space="preserve"> Bond, </w:t>
      </w:r>
    </w:p>
    <w:p w14:paraId="45D21C25" w14:textId="2AF61502" w:rsidR="00AF33EF" w:rsidRPr="00F92371" w:rsidRDefault="00AF33EF" w:rsidP="009415EF">
      <w:pPr>
        <w:pStyle w:val="PlainText"/>
        <w:rPr>
          <w:rFonts w:ascii="Arial" w:hAnsi="Arial" w:cs="Arial"/>
          <w:sz w:val="20"/>
          <w:szCs w:val="20"/>
        </w:rPr>
      </w:pPr>
      <w:r w:rsidRPr="00F92371">
        <w:rPr>
          <w:rFonts w:ascii="Arial" w:hAnsi="Arial" w:cs="Arial"/>
          <w:sz w:val="20"/>
          <w:szCs w:val="20"/>
        </w:rPr>
        <w:t>Open meeting with the pledge of allegiance</w:t>
      </w:r>
      <w:r w:rsidR="009739A3">
        <w:rPr>
          <w:rFonts w:ascii="Arial" w:hAnsi="Arial" w:cs="Arial"/>
          <w:sz w:val="20"/>
          <w:szCs w:val="20"/>
        </w:rPr>
        <w:t>.</w:t>
      </w:r>
      <w:r w:rsidRPr="00F92371">
        <w:rPr>
          <w:rFonts w:ascii="Arial" w:hAnsi="Arial" w:cs="Arial"/>
          <w:sz w:val="20"/>
          <w:szCs w:val="20"/>
        </w:rPr>
        <w:t xml:space="preserve"> </w:t>
      </w:r>
      <w:r w:rsidR="00CD3FA8">
        <w:rPr>
          <w:rFonts w:ascii="Arial" w:hAnsi="Arial" w:cs="Arial"/>
          <w:sz w:val="20"/>
          <w:szCs w:val="20"/>
        </w:rPr>
        <w:t>7:00 PM</w:t>
      </w:r>
    </w:p>
    <w:p w14:paraId="396685E2" w14:textId="73F828F4" w:rsidR="00DC5157" w:rsidRDefault="00435B70" w:rsidP="0029427E">
      <w:pPr>
        <w:rPr>
          <w:rFonts w:ascii="Arial" w:hAnsi="Arial" w:cs="Arial"/>
          <w:sz w:val="20"/>
          <w:szCs w:val="20"/>
        </w:rPr>
      </w:pPr>
      <w:r w:rsidRPr="00F92371">
        <w:rPr>
          <w:rFonts w:ascii="Arial" w:hAnsi="Arial" w:cs="Arial"/>
          <w:sz w:val="20"/>
          <w:szCs w:val="20"/>
        </w:rPr>
        <w:t xml:space="preserve">Roll Call taken by </w:t>
      </w:r>
      <w:r w:rsidR="00106175">
        <w:rPr>
          <w:rFonts w:ascii="Arial" w:hAnsi="Arial" w:cs="Arial"/>
          <w:sz w:val="20"/>
          <w:szCs w:val="20"/>
        </w:rPr>
        <w:t>Deirdre Daley</w:t>
      </w:r>
      <w:r w:rsidR="009739A3">
        <w:rPr>
          <w:rFonts w:ascii="Arial" w:hAnsi="Arial" w:cs="Arial"/>
          <w:sz w:val="20"/>
          <w:szCs w:val="20"/>
        </w:rPr>
        <w:t>.</w:t>
      </w:r>
    </w:p>
    <w:p w14:paraId="574D0A56" w14:textId="0A6EA32D" w:rsidR="00FC2D37" w:rsidRDefault="00FC2D37" w:rsidP="009415EF">
      <w:pPr>
        <w:numPr>
          <w:ilvl w:val="0"/>
          <w:numId w:val="2"/>
        </w:numPr>
        <w:rPr>
          <w:rFonts w:ascii="Arial" w:hAnsi="Arial" w:cs="Arial"/>
          <w:sz w:val="20"/>
          <w:szCs w:val="20"/>
        </w:rPr>
      </w:pPr>
      <w:r w:rsidRPr="00FC2D37">
        <w:rPr>
          <w:rFonts w:ascii="Arial" w:hAnsi="Arial" w:cs="Arial"/>
          <w:b/>
          <w:bCs/>
          <w:sz w:val="20"/>
          <w:szCs w:val="20"/>
        </w:rPr>
        <w:t>Oakwood Common HOA dissolution</w:t>
      </w:r>
      <w:r w:rsidR="0072101E">
        <w:rPr>
          <w:rFonts w:ascii="Arial" w:hAnsi="Arial" w:cs="Arial"/>
          <w:b/>
          <w:bCs/>
          <w:sz w:val="20"/>
          <w:szCs w:val="20"/>
        </w:rPr>
        <w:t xml:space="preserve"> </w:t>
      </w:r>
      <w:r w:rsidR="0072101E" w:rsidRPr="0072101E">
        <w:rPr>
          <w:rFonts w:ascii="Arial" w:hAnsi="Arial" w:cs="Arial"/>
          <w:sz w:val="20"/>
          <w:szCs w:val="20"/>
        </w:rPr>
        <w:t>(John Root, former Oakwood Common HOA president)</w:t>
      </w:r>
    </w:p>
    <w:p w14:paraId="5447695C" w14:textId="6D18551A" w:rsidR="00FE33C0" w:rsidRDefault="00FE33C0" w:rsidP="00FE33C0">
      <w:pPr>
        <w:ind w:left="360"/>
        <w:rPr>
          <w:rFonts w:ascii="Arial" w:hAnsi="Arial" w:cs="Arial"/>
          <w:sz w:val="20"/>
          <w:szCs w:val="20"/>
        </w:rPr>
      </w:pPr>
      <w:r>
        <w:rPr>
          <w:rFonts w:ascii="Arial" w:hAnsi="Arial" w:cs="Arial"/>
          <w:sz w:val="20"/>
          <w:szCs w:val="20"/>
        </w:rPr>
        <w:t xml:space="preserve">Deidre Daley recused herself from this discussion and Josh Muhonen took over as </w:t>
      </w:r>
      <w:r w:rsidR="008012BF">
        <w:rPr>
          <w:rFonts w:ascii="Arial" w:hAnsi="Arial" w:cs="Arial"/>
          <w:sz w:val="20"/>
          <w:szCs w:val="20"/>
        </w:rPr>
        <w:t>chairperson</w:t>
      </w:r>
      <w:r>
        <w:rPr>
          <w:rFonts w:ascii="Arial" w:hAnsi="Arial" w:cs="Arial"/>
          <w:sz w:val="20"/>
          <w:szCs w:val="20"/>
        </w:rPr>
        <w:t>.</w:t>
      </w:r>
    </w:p>
    <w:p w14:paraId="503557BE" w14:textId="0E16A9E5" w:rsidR="00D5485D" w:rsidRPr="008012BF" w:rsidRDefault="00D5485D" w:rsidP="00FE33C0">
      <w:pPr>
        <w:ind w:left="360"/>
        <w:rPr>
          <w:rFonts w:ascii="Arial" w:hAnsi="Arial" w:cs="Arial"/>
          <w:sz w:val="20"/>
          <w:szCs w:val="20"/>
        </w:rPr>
      </w:pPr>
      <w:r w:rsidRPr="008012BF">
        <w:rPr>
          <w:rFonts w:ascii="Arial" w:hAnsi="Arial" w:cs="Arial"/>
          <w:sz w:val="20"/>
          <w:szCs w:val="20"/>
        </w:rPr>
        <w:t>The HOA is seeking to disband since the only common property was the road, which has been accepted by the Town.  The HOA provided copies of minutes showing intent to dissolve, draft paperwork from a real estate attorney to remove the HOA from deeds, and a draft form for the Secretary of State to dissolve the HOA.  RSA 292:8-m now requires HOAs to have a hearing with the Planning Board prior to dissolving.</w:t>
      </w:r>
    </w:p>
    <w:p w14:paraId="419257BD" w14:textId="77777777" w:rsidR="00FC2D37" w:rsidRPr="008012BF" w:rsidRDefault="00FC2D37" w:rsidP="009415EF">
      <w:pPr>
        <w:numPr>
          <w:ilvl w:val="1"/>
          <w:numId w:val="2"/>
        </w:numPr>
        <w:rPr>
          <w:rFonts w:ascii="Arial" w:hAnsi="Arial" w:cs="Arial"/>
          <w:sz w:val="20"/>
          <w:szCs w:val="20"/>
        </w:rPr>
      </w:pPr>
      <w:r w:rsidRPr="00FC2D37">
        <w:rPr>
          <w:rFonts w:ascii="Arial" w:hAnsi="Arial" w:cs="Arial"/>
          <w:b/>
          <w:bCs/>
          <w:sz w:val="20"/>
          <w:szCs w:val="20"/>
        </w:rPr>
        <w:t>Decision:</w:t>
      </w:r>
      <w:r w:rsidRPr="00FC2D37">
        <w:rPr>
          <w:rFonts w:ascii="Arial" w:hAnsi="Arial" w:cs="Arial"/>
          <w:sz w:val="20"/>
          <w:szCs w:val="20"/>
        </w:rPr>
        <w:t> The Planning Board </w:t>
      </w:r>
      <w:r w:rsidRPr="008012BF">
        <w:rPr>
          <w:rFonts w:ascii="Arial" w:hAnsi="Arial" w:cs="Arial"/>
          <w:sz w:val="20"/>
          <w:szCs w:val="20"/>
        </w:rPr>
        <w:t>approved the Oakwood Common subdivision HOA’s request to disband their HOA.</w:t>
      </w:r>
    </w:p>
    <w:p w14:paraId="263CC6FA" w14:textId="77777777" w:rsidR="00FC2D37" w:rsidRPr="00FC2D37" w:rsidRDefault="00FC2D37" w:rsidP="009415EF">
      <w:pPr>
        <w:numPr>
          <w:ilvl w:val="1"/>
          <w:numId w:val="2"/>
        </w:numPr>
        <w:rPr>
          <w:rFonts w:ascii="Arial" w:hAnsi="Arial" w:cs="Arial"/>
          <w:sz w:val="20"/>
          <w:szCs w:val="20"/>
        </w:rPr>
      </w:pPr>
      <w:r w:rsidRPr="00FC2D37">
        <w:rPr>
          <w:rFonts w:ascii="Arial" w:hAnsi="Arial" w:cs="Arial"/>
          <w:b/>
          <w:bCs/>
          <w:sz w:val="20"/>
          <w:szCs w:val="20"/>
        </w:rPr>
        <w:t>Motion wording (substance):</w:t>
      </w:r>
    </w:p>
    <w:p w14:paraId="04AA2C15" w14:textId="77777777" w:rsidR="00FC2D37" w:rsidRPr="00FC2D37" w:rsidRDefault="00FC2D37" w:rsidP="008B00E2">
      <w:pPr>
        <w:ind w:left="1080"/>
        <w:rPr>
          <w:rFonts w:ascii="Arial" w:hAnsi="Arial" w:cs="Arial"/>
          <w:sz w:val="20"/>
          <w:szCs w:val="20"/>
        </w:rPr>
      </w:pPr>
      <w:r w:rsidRPr="00FC2D37">
        <w:rPr>
          <w:rFonts w:ascii="Arial" w:hAnsi="Arial" w:cs="Arial"/>
          <w:sz w:val="20"/>
          <w:szCs w:val="20"/>
        </w:rPr>
        <w:t>“To approve the Oakwood common subdivision HOA’s request to disband their HOA.”</w:t>
      </w:r>
    </w:p>
    <w:p w14:paraId="0F69CB24" w14:textId="77777777" w:rsidR="00FC2D37" w:rsidRPr="00FC2D37" w:rsidRDefault="00FC2D37" w:rsidP="009415EF">
      <w:pPr>
        <w:numPr>
          <w:ilvl w:val="2"/>
          <w:numId w:val="2"/>
        </w:numPr>
        <w:rPr>
          <w:rFonts w:ascii="Arial" w:hAnsi="Arial" w:cs="Arial"/>
          <w:sz w:val="20"/>
          <w:szCs w:val="20"/>
        </w:rPr>
      </w:pPr>
      <w:r w:rsidRPr="00FC2D37">
        <w:rPr>
          <w:rFonts w:ascii="Arial" w:hAnsi="Arial" w:cs="Arial"/>
          <w:sz w:val="20"/>
          <w:szCs w:val="20"/>
        </w:rPr>
        <w:t>Motion made, seconded, no further discussion, and </w:t>
      </w:r>
      <w:r w:rsidRPr="008012BF">
        <w:rPr>
          <w:rFonts w:ascii="Arial" w:hAnsi="Arial" w:cs="Arial"/>
          <w:sz w:val="20"/>
          <w:szCs w:val="20"/>
        </w:rPr>
        <w:t>passed unanimously</w:t>
      </w:r>
      <w:r w:rsidRPr="00FC2D37">
        <w:rPr>
          <w:rFonts w:ascii="Arial" w:hAnsi="Arial" w:cs="Arial"/>
          <w:sz w:val="20"/>
          <w:szCs w:val="20"/>
        </w:rPr>
        <w:t> (all in favor, none opposed, no abstentions).</w:t>
      </w:r>
    </w:p>
    <w:p w14:paraId="54CF7095" w14:textId="223BE4D2" w:rsidR="008012BF" w:rsidRPr="008012BF" w:rsidRDefault="008B00E2" w:rsidP="00A9585B">
      <w:pPr>
        <w:numPr>
          <w:ilvl w:val="0"/>
          <w:numId w:val="2"/>
        </w:numPr>
        <w:rPr>
          <w:rFonts w:ascii="Arial" w:hAnsi="Arial" w:cs="Arial"/>
          <w:sz w:val="20"/>
          <w:szCs w:val="20"/>
        </w:rPr>
      </w:pPr>
      <w:r w:rsidRPr="008012BF">
        <w:rPr>
          <w:rFonts w:ascii="Arial" w:hAnsi="Arial" w:cs="Arial"/>
          <w:b/>
          <w:bCs/>
          <w:sz w:val="20"/>
          <w:szCs w:val="20"/>
        </w:rPr>
        <w:t xml:space="preserve">Conceptual Discussion </w:t>
      </w:r>
      <w:r w:rsidR="00FC2D37" w:rsidRPr="008012BF">
        <w:rPr>
          <w:rFonts w:ascii="Arial" w:hAnsi="Arial" w:cs="Arial"/>
          <w:b/>
          <w:bCs/>
          <w:sz w:val="20"/>
          <w:szCs w:val="20"/>
        </w:rPr>
        <w:t xml:space="preserve">Back-lot driveway on steep-sloped parcel </w:t>
      </w:r>
      <w:r w:rsidR="00FC2D37" w:rsidRPr="008012BF">
        <w:rPr>
          <w:rFonts w:ascii="Arial" w:hAnsi="Arial" w:cs="Arial"/>
          <w:sz w:val="20"/>
          <w:szCs w:val="20"/>
        </w:rPr>
        <w:t>(Mr. White</w:t>
      </w:r>
      <w:r w:rsidR="00FC2D37" w:rsidRPr="008012BF">
        <w:rPr>
          <w:rFonts w:ascii="Arial" w:hAnsi="Arial" w:cs="Arial"/>
          <w:b/>
          <w:bCs/>
          <w:sz w:val="20"/>
          <w:szCs w:val="20"/>
        </w:rPr>
        <w:t>)</w:t>
      </w:r>
      <w:r w:rsidRPr="008012BF">
        <w:rPr>
          <w:rFonts w:ascii="Arial" w:hAnsi="Arial" w:cs="Arial"/>
          <w:b/>
          <w:bCs/>
          <w:sz w:val="20"/>
          <w:szCs w:val="20"/>
        </w:rPr>
        <w:t xml:space="preserve"> </w:t>
      </w:r>
      <w:r w:rsidR="008012BF" w:rsidRPr="008012BF">
        <w:rPr>
          <w:rFonts w:ascii="Arial" w:hAnsi="Arial" w:cs="Arial"/>
          <w:sz w:val="20"/>
          <w:szCs w:val="20"/>
        </w:rPr>
        <w:t>Map 1-15</w:t>
      </w:r>
    </w:p>
    <w:p w14:paraId="7BD4DB7C" w14:textId="0B584804" w:rsidR="00D5485D" w:rsidRPr="008012BF" w:rsidRDefault="00D5485D" w:rsidP="00A9585B">
      <w:pPr>
        <w:numPr>
          <w:ilvl w:val="0"/>
          <w:numId w:val="2"/>
        </w:numPr>
        <w:rPr>
          <w:rFonts w:ascii="Arial" w:hAnsi="Arial" w:cs="Arial"/>
          <w:sz w:val="20"/>
          <w:szCs w:val="20"/>
        </w:rPr>
      </w:pPr>
      <w:r w:rsidRPr="008012BF">
        <w:rPr>
          <w:rFonts w:ascii="Arial" w:hAnsi="Arial" w:cs="Arial"/>
          <w:sz w:val="20"/>
          <w:szCs w:val="20"/>
        </w:rPr>
        <w:t>Mr. White purchased a lot with 250 ft of frontage which narrows down to 50 ft to the buildable portion</w:t>
      </w:r>
      <w:r w:rsidR="00FC7B36" w:rsidRPr="008012BF">
        <w:rPr>
          <w:rFonts w:ascii="Arial" w:hAnsi="Arial" w:cs="Arial"/>
          <w:sz w:val="20"/>
          <w:szCs w:val="20"/>
        </w:rPr>
        <w:t xml:space="preserve">.  He would like to put the driveway through the 50 ft portion as close to the property line as possible to avoid slopes and significant costs.  He read the PB could waive the side setbacks for a back lot, so he is seeking additional information.  </w:t>
      </w:r>
    </w:p>
    <w:p w14:paraId="4B21D1A3" w14:textId="3D594F38" w:rsidR="00175490" w:rsidRPr="008012BF" w:rsidRDefault="00175490" w:rsidP="00D5485D">
      <w:pPr>
        <w:ind w:left="360"/>
        <w:rPr>
          <w:rFonts w:ascii="Arial" w:hAnsi="Arial" w:cs="Arial"/>
          <w:sz w:val="20"/>
          <w:szCs w:val="20"/>
        </w:rPr>
      </w:pPr>
      <w:r w:rsidRPr="008012BF">
        <w:rPr>
          <w:rFonts w:ascii="Arial" w:hAnsi="Arial" w:cs="Arial"/>
          <w:sz w:val="20"/>
          <w:szCs w:val="20"/>
        </w:rPr>
        <w:t xml:space="preserve">This lot was reviewed recently as part of a lot line adjustment and was proposed to be subdivided, so there was a waiver approved to not designate the buildable area/topographic info, etc. so some of the items that would have been covered for building on a lot with steeps slopes need to be considered. Planning Board members noted that the lot is not actually a back lot, but recommendations could be made </w:t>
      </w:r>
      <w:r w:rsidR="00E90493" w:rsidRPr="008012BF">
        <w:rPr>
          <w:rFonts w:ascii="Arial" w:hAnsi="Arial" w:cs="Arial"/>
          <w:sz w:val="20"/>
          <w:szCs w:val="20"/>
        </w:rPr>
        <w:t xml:space="preserve">for design modifications.  </w:t>
      </w:r>
      <w:r w:rsidR="008012BF" w:rsidRPr="008012BF">
        <w:rPr>
          <w:rFonts w:ascii="Arial" w:hAnsi="Arial" w:cs="Arial"/>
          <w:sz w:val="20"/>
          <w:szCs w:val="20"/>
        </w:rPr>
        <w:t>Mr.</w:t>
      </w:r>
      <w:r w:rsidR="00E90493" w:rsidRPr="008012BF">
        <w:rPr>
          <w:rFonts w:ascii="Arial" w:hAnsi="Arial" w:cs="Arial"/>
          <w:sz w:val="20"/>
          <w:szCs w:val="20"/>
        </w:rPr>
        <w:t xml:space="preserve"> White </w:t>
      </w:r>
      <w:r w:rsidR="008012BF" w:rsidRPr="008012BF">
        <w:rPr>
          <w:rFonts w:ascii="Arial" w:hAnsi="Arial" w:cs="Arial"/>
          <w:sz w:val="20"/>
          <w:szCs w:val="20"/>
        </w:rPr>
        <w:t>will</w:t>
      </w:r>
      <w:r w:rsidR="00E90493" w:rsidRPr="008012BF">
        <w:rPr>
          <w:rFonts w:ascii="Arial" w:hAnsi="Arial" w:cs="Arial"/>
          <w:sz w:val="20"/>
          <w:szCs w:val="20"/>
        </w:rPr>
        <w:t xml:space="preserve"> need to submit additional information for </w:t>
      </w:r>
      <w:proofErr w:type="gramStart"/>
      <w:r w:rsidR="00E90493" w:rsidRPr="008012BF">
        <w:rPr>
          <w:rFonts w:ascii="Arial" w:hAnsi="Arial" w:cs="Arial"/>
          <w:sz w:val="20"/>
          <w:szCs w:val="20"/>
        </w:rPr>
        <w:t>building on</w:t>
      </w:r>
      <w:proofErr w:type="gramEnd"/>
      <w:r w:rsidR="00E90493" w:rsidRPr="008012BF">
        <w:rPr>
          <w:rFonts w:ascii="Arial" w:hAnsi="Arial" w:cs="Arial"/>
          <w:sz w:val="20"/>
          <w:szCs w:val="20"/>
        </w:rPr>
        <w:t xml:space="preserve"> the lot, which can be presented in a formal hearing to the Planning Board as he is ready to proceed.  </w:t>
      </w:r>
    </w:p>
    <w:p w14:paraId="0456D22A" w14:textId="3A0DBBC0" w:rsidR="00FC2D37" w:rsidRPr="00D5485D" w:rsidRDefault="00FC2D37" w:rsidP="009415EF">
      <w:pPr>
        <w:numPr>
          <w:ilvl w:val="1"/>
          <w:numId w:val="2"/>
        </w:numPr>
        <w:rPr>
          <w:rFonts w:ascii="Arial" w:hAnsi="Arial" w:cs="Arial"/>
          <w:strike/>
          <w:sz w:val="20"/>
          <w:szCs w:val="20"/>
        </w:rPr>
      </w:pPr>
      <w:r w:rsidRPr="00FC2D37">
        <w:rPr>
          <w:rFonts w:ascii="Arial" w:hAnsi="Arial" w:cs="Arial"/>
          <w:b/>
          <w:bCs/>
          <w:sz w:val="20"/>
          <w:szCs w:val="20"/>
        </w:rPr>
        <w:t>Decision:</w:t>
      </w:r>
      <w:r w:rsidRPr="00FC2D37">
        <w:rPr>
          <w:rFonts w:ascii="Arial" w:hAnsi="Arial" w:cs="Arial"/>
          <w:sz w:val="20"/>
          <w:szCs w:val="20"/>
        </w:rPr>
        <w:t> </w:t>
      </w:r>
      <w:r w:rsidR="008B00E2" w:rsidRPr="008012BF">
        <w:rPr>
          <w:rFonts w:ascii="Arial" w:hAnsi="Arial" w:cs="Arial"/>
          <w:b/>
          <w:bCs/>
          <w:sz w:val="20"/>
          <w:szCs w:val="20"/>
        </w:rPr>
        <w:t>N/A</w:t>
      </w:r>
      <w:r w:rsidR="00FC7B36" w:rsidRPr="008012BF">
        <w:rPr>
          <w:rFonts w:ascii="Arial" w:hAnsi="Arial" w:cs="Arial"/>
          <w:b/>
          <w:bCs/>
          <w:sz w:val="20"/>
          <w:szCs w:val="20"/>
        </w:rPr>
        <w:t>, conceptual</w:t>
      </w:r>
      <w:r w:rsidR="008B00E2" w:rsidRPr="008012BF">
        <w:rPr>
          <w:rFonts w:ascii="Arial" w:hAnsi="Arial" w:cs="Arial"/>
          <w:sz w:val="20"/>
          <w:szCs w:val="20"/>
        </w:rPr>
        <w:t xml:space="preserve"> </w:t>
      </w:r>
    </w:p>
    <w:p w14:paraId="11C942AB" w14:textId="6E15A9CB" w:rsidR="00FC2D37" w:rsidRPr="008012BF" w:rsidRDefault="00FC2D37" w:rsidP="009415EF">
      <w:pPr>
        <w:numPr>
          <w:ilvl w:val="2"/>
          <w:numId w:val="2"/>
        </w:numPr>
        <w:rPr>
          <w:rFonts w:ascii="Arial" w:hAnsi="Arial" w:cs="Arial"/>
          <w:b/>
          <w:bCs/>
          <w:sz w:val="20"/>
          <w:szCs w:val="20"/>
        </w:rPr>
      </w:pPr>
      <w:r w:rsidRPr="008012BF">
        <w:rPr>
          <w:rFonts w:ascii="Arial" w:hAnsi="Arial" w:cs="Arial"/>
          <w:b/>
          <w:bCs/>
          <w:sz w:val="20"/>
          <w:szCs w:val="20"/>
        </w:rPr>
        <w:t>The applicant</w:t>
      </w:r>
      <w:r w:rsidR="00FC7B36" w:rsidRPr="008012BF">
        <w:rPr>
          <w:rFonts w:ascii="Arial" w:hAnsi="Arial" w:cs="Arial"/>
          <w:b/>
          <w:bCs/>
          <w:sz w:val="20"/>
          <w:szCs w:val="20"/>
        </w:rPr>
        <w:t xml:space="preserve"> was advised</w:t>
      </w:r>
      <w:r w:rsidR="008012BF" w:rsidRPr="008012BF">
        <w:rPr>
          <w:rFonts w:ascii="Arial" w:hAnsi="Arial" w:cs="Arial"/>
          <w:b/>
          <w:bCs/>
          <w:sz w:val="20"/>
          <w:szCs w:val="20"/>
        </w:rPr>
        <w:t>:</w:t>
      </w:r>
    </w:p>
    <w:p w14:paraId="710F5071" w14:textId="1D2E3AC2" w:rsidR="00FC2D37" w:rsidRPr="008012BF" w:rsidRDefault="00FC2D37" w:rsidP="009415EF">
      <w:pPr>
        <w:numPr>
          <w:ilvl w:val="3"/>
          <w:numId w:val="2"/>
        </w:numPr>
        <w:rPr>
          <w:rFonts w:ascii="Arial" w:hAnsi="Arial" w:cs="Arial"/>
          <w:sz w:val="20"/>
          <w:szCs w:val="20"/>
        </w:rPr>
      </w:pPr>
      <w:r w:rsidRPr="00FC2D37">
        <w:rPr>
          <w:rFonts w:ascii="Arial" w:hAnsi="Arial" w:cs="Arial"/>
          <w:sz w:val="20"/>
          <w:szCs w:val="20"/>
        </w:rPr>
        <w:t>Work with his surveyor/</w:t>
      </w:r>
      <w:r w:rsidRPr="008012BF">
        <w:rPr>
          <w:rFonts w:ascii="Arial" w:hAnsi="Arial" w:cs="Arial"/>
          <w:sz w:val="20"/>
          <w:szCs w:val="20"/>
        </w:rPr>
        <w:t>engineer (Ed Rogers)</w:t>
      </w:r>
      <w:r w:rsidRPr="00FC2D37">
        <w:rPr>
          <w:rFonts w:ascii="Arial" w:hAnsi="Arial" w:cs="Arial"/>
          <w:sz w:val="20"/>
          <w:szCs w:val="20"/>
        </w:rPr>
        <w:t xml:space="preserve"> to prepare</w:t>
      </w:r>
      <w:r w:rsidR="00FC7B36">
        <w:rPr>
          <w:rFonts w:ascii="Arial" w:hAnsi="Arial" w:cs="Arial"/>
          <w:sz w:val="20"/>
          <w:szCs w:val="20"/>
        </w:rPr>
        <w:t xml:space="preserve"> </w:t>
      </w:r>
      <w:r w:rsidR="00FC7B36" w:rsidRPr="008012BF">
        <w:rPr>
          <w:rFonts w:ascii="Arial" w:hAnsi="Arial" w:cs="Arial"/>
          <w:sz w:val="20"/>
          <w:szCs w:val="20"/>
        </w:rPr>
        <w:t>information required by the zoning requirements for building on steep slopes</w:t>
      </w:r>
      <w:r w:rsidRPr="008012BF">
        <w:rPr>
          <w:rFonts w:ascii="Arial" w:hAnsi="Arial" w:cs="Arial"/>
          <w:sz w:val="20"/>
          <w:szCs w:val="20"/>
        </w:rPr>
        <w:t>:</w:t>
      </w:r>
    </w:p>
    <w:p w14:paraId="738DF356" w14:textId="77777777" w:rsidR="00FC2D37" w:rsidRPr="008012BF" w:rsidRDefault="00FC2D37" w:rsidP="009415EF">
      <w:pPr>
        <w:numPr>
          <w:ilvl w:val="4"/>
          <w:numId w:val="2"/>
        </w:numPr>
        <w:rPr>
          <w:rFonts w:ascii="Arial" w:hAnsi="Arial" w:cs="Arial"/>
          <w:sz w:val="20"/>
          <w:szCs w:val="20"/>
        </w:rPr>
      </w:pPr>
      <w:r w:rsidRPr="008012BF">
        <w:rPr>
          <w:rFonts w:ascii="Arial" w:hAnsi="Arial" w:cs="Arial"/>
          <w:sz w:val="20"/>
          <w:szCs w:val="20"/>
        </w:rPr>
        <w:t>Stormwater management plan</w:t>
      </w:r>
    </w:p>
    <w:p w14:paraId="27BD26DA" w14:textId="77777777" w:rsidR="00FC2D37" w:rsidRPr="008012BF" w:rsidRDefault="00FC2D37" w:rsidP="009415EF">
      <w:pPr>
        <w:numPr>
          <w:ilvl w:val="4"/>
          <w:numId w:val="2"/>
        </w:numPr>
        <w:rPr>
          <w:rFonts w:ascii="Arial" w:hAnsi="Arial" w:cs="Arial"/>
          <w:sz w:val="20"/>
          <w:szCs w:val="20"/>
        </w:rPr>
      </w:pPr>
      <w:r w:rsidRPr="008012BF">
        <w:rPr>
          <w:rFonts w:ascii="Arial" w:hAnsi="Arial" w:cs="Arial"/>
          <w:sz w:val="20"/>
          <w:szCs w:val="20"/>
        </w:rPr>
        <w:t>Erosion control plan</w:t>
      </w:r>
    </w:p>
    <w:p w14:paraId="1E882F5F" w14:textId="16F36E92" w:rsidR="00FC2D37" w:rsidRPr="008012BF" w:rsidRDefault="00FC2D37" w:rsidP="009415EF">
      <w:pPr>
        <w:numPr>
          <w:ilvl w:val="4"/>
          <w:numId w:val="2"/>
        </w:numPr>
        <w:rPr>
          <w:rFonts w:ascii="Arial" w:hAnsi="Arial" w:cs="Arial"/>
          <w:sz w:val="20"/>
          <w:szCs w:val="20"/>
        </w:rPr>
      </w:pPr>
      <w:r w:rsidRPr="008012BF">
        <w:rPr>
          <w:rFonts w:ascii="Arial" w:hAnsi="Arial" w:cs="Arial"/>
          <w:sz w:val="20"/>
          <w:szCs w:val="20"/>
        </w:rPr>
        <w:lastRenderedPageBreak/>
        <w:t>Driveway layout that avoids slopes &gt; 15%</w:t>
      </w:r>
      <w:r w:rsidR="00FC7B36" w:rsidRPr="008012BF">
        <w:rPr>
          <w:rFonts w:ascii="Arial" w:hAnsi="Arial" w:cs="Arial"/>
          <w:sz w:val="20"/>
          <w:szCs w:val="20"/>
        </w:rPr>
        <w:t xml:space="preserve"> </w:t>
      </w:r>
      <w:r w:rsidR="008012BF" w:rsidRPr="008012BF">
        <w:rPr>
          <w:rFonts w:ascii="Arial" w:hAnsi="Arial" w:cs="Arial"/>
          <w:sz w:val="20"/>
          <w:szCs w:val="20"/>
        </w:rPr>
        <w:t>to meet</w:t>
      </w:r>
      <w:r w:rsidR="00FC7B36" w:rsidRPr="008012BF">
        <w:rPr>
          <w:rFonts w:ascii="Arial" w:hAnsi="Arial" w:cs="Arial"/>
          <w:sz w:val="20"/>
          <w:szCs w:val="20"/>
        </w:rPr>
        <w:t xml:space="preserve"> </w:t>
      </w:r>
      <w:r w:rsidRPr="008012BF">
        <w:rPr>
          <w:rFonts w:ascii="Arial" w:hAnsi="Arial" w:cs="Arial"/>
          <w:sz w:val="20"/>
          <w:szCs w:val="20"/>
        </w:rPr>
        <w:t>the steep-slope/conservation requirements.</w:t>
      </w:r>
    </w:p>
    <w:p w14:paraId="698E0F80" w14:textId="77777777" w:rsidR="00FC2D37" w:rsidRPr="008012BF" w:rsidRDefault="00FC2D37" w:rsidP="008012BF">
      <w:pPr>
        <w:numPr>
          <w:ilvl w:val="4"/>
          <w:numId w:val="2"/>
        </w:numPr>
        <w:rPr>
          <w:rFonts w:ascii="Arial" w:hAnsi="Arial" w:cs="Arial"/>
          <w:sz w:val="20"/>
          <w:szCs w:val="20"/>
        </w:rPr>
      </w:pPr>
      <w:r w:rsidRPr="008012BF">
        <w:rPr>
          <w:rFonts w:ascii="Arial" w:hAnsi="Arial" w:cs="Arial"/>
          <w:sz w:val="20"/>
          <w:szCs w:val="20"/>
        </w:rPr>
        <w:t>Talk with the abutting neighbor(s) and try to keep them supportive.</w:t>
      </w:r>
    </w:p>
    <w:p w14:paraId="09F57FFD" w14:textId="44BBED6F" w:rsidR="00FC2D37" w:rsidRPr="008012BF" w:rsidRDefault="00FC2D37" w:rsidP="008012BF">
      <w:pPr>
        <w:numPr>
          <w:ilvl w:val="4"/>
          <w:numId w:val="2"/>
        </w:numPr>
        <w:rPr>
          <w:rFonts w:ascii="Arial" w:hAnsi="Arial" w:cs="Arial"/>
          <w:sz w:val="20"/>
          <w:szCs w:val="20"/>
        </w:rPr>
      </w:pPr>
      <w:r w:rsidRPr="008012BF">
        <w:rPr>
          <w:rFonts w:ascii="Arial" w:hAnsi="Arial" w:cs="Arial"/>
          <w:sz w:val="20"/>
          <w:szCs w:val="20"/>
        </w:rPr>
        <w:t xml:space="preserve">Then return for a </w:t>
      </w:r>
      <w:r w:rsidR="0072101E" w:rsidRPr="008012BF">
        <w:rPr>
          <w:rFonts w:ascii="Arial" w:hAnsi="Arial" w:cs="Arial"/>
          <w:sz w:val="20"/>
          <w:szCs w:val="20"/>
        </w:rPr>
        <w:t>notice</w:t>
      </w:r>
      <w:r w:rsidR="008012BF" w:rsidRPr="008012BF">
        <w:rPr>
          <w:rFonts w:ascii="Arial" w:hAnsi="Arial" w:cs="Arial"/>
          <w:sz w:val="20"/>
          <w:szCs w:val="20"/>
        </w:rPr>
        <w:t xml:space="preserve"> </w:t>
      </w:r>
      <w:r w:rsidRPr="008012BF">
        <w:rPr>
          <w:rFonts w:ascii="Arial" w:hAnsi="Arial" w:cs="Arial"/>
          <w:sz w:val="20"/>
          <w:szCs w:val="20"/>
        </w:rPr>
        <w:t xml:space="preserve">hearing (with </w:t>
      </w:r>
      <w:proofErr w:type="spellStart"/>
      <w:r w:rsidRPr="008012BF">
        <w:rPr>
          <w:rFonts w:ascii="Arial" w:hAnsi="Arial" w:cs="Arial"/>
          <w:sz w:val="20"/>
          <w:szCs w:val="20"/>
        </w:rPr>
        <w:t>abutter</w:t>
      </w:r>
      <w:proofErr w:type="spellEnd"/>
      <w:r w:rsidRPr="008012BF">
        <w:rPr>
          <w:rFonts w:ascii="Arial" w:hAnsi="Arial" w:cs="Arial"/>
          <w:sz w:val="20"/>
          <w:szCs w:val="20"/>
        </w:rPr>
        <w:t xml:space="preserve"> notices sent by Tammy and a small fee from the applicant).</w:t>
      </w:r>
    </w:p>
    <w:p w14:paraId="53B17DC9" w14:textId="4D03798F" w:rsidR="00FE33C0" w:rsidRPr="00FC2D37" w:rsidRDefault="00FE33C0" w:rsidP="009415EF">
      <w:pPr>
        <w:numPr>
          <w:ilvl w:val="0"/>
          <w:numId w:val="2"/>
        </w:numPr>
        <w:rPr>
          <w:rFonts w:ascii="Arial" w:hAnsi="Arial" w:cs="Arial"/>
          <w:sz w:val="20"/>
          <w:szCs w:val="20"/>
        </w:rPr>
      </w:pPr>
      <w:r w:rsidRPr="00FC2D37">
        <w:rPr>
          <w:rFonts w:ascii="Arial" w:hAnsi="Arial" w:cs="Arial"/>
          <w:b/>
          <w:bCs/>
          <w:sz w:val="20"/>
          <w:szCs w:val="20"/>
        </w:rPr>
        <w:t>Aho logging / prior subdivision condition</w:t>
      </w:r>
      <w:r w:rsidR="00E90493">
        <w:rPr>
          <w:rFonts w:ascii="Arial" w:hAnsi="Arial" w:cs="Arial"/>
          <w:b/>
          <w:bCs/>
          <w:sz w:val="20"/>
          <w:szCs w:val="20"/>
        </w:rPr>
        <w:t xml:space="preserve"> </w:t>
      </w:r>
      <w:r w:rsidR="00F66CDE" w:rsidRPr="00F66CDE">
        <w:rPr>
          <w:rFonts w:ascii="Arial" w:hAnsi="Arial" w:cs="Arial"/>
          <w:sz w:val="20"/>
          <w:szCs w:val="20"/>
        </w:rPr>
        <w:t>Map 7-1</w:t>
      </w:r>
    </w:p>
    <w:p w14:paraId="5B335C8A" w14:textId="7D95A263" w:rsidR="00FE33C0" w:rsidRPr="00435A04" w:rsidRDefault="00FE33C0" w:rsidP="009415EF">
      <w:pPr>
        <w:numPr>
          <w:ilvl w:val="1"/>
          <w:numId w:val="2"/>
        </w:numPr>
        <w:rPr>
          <w:rFonts w:ascii="Arial" w:hAnsi="Arial" w:cs="Arial"/>
          <w:strike/>
          <w:sz w:val="20"/>
          <w:szCs w:val="20"/>
        </w:rPr>
      </w:pPr>
      <w:r w:rsidRPr="00FC2D37">
        <w:rPr>
          <w:rFonts w:ascii="Arial" w:hAnsi="Arial" w:cs="Arial"/>
          <w:b/>
          <w:bCs/>
          <w:sz w:val="20"/>
          <w:szCs w:val="20"/>
        </w:rPr>
        <w:t>Decision</w:t>
      </w:r>
      <w:r w:rsidR="008012BF" w:rsidRPr="00F66CDE">
        <w:rPr>
          <w:rFonts w:ascii="Arial" w:hAnsi="Arial" w:cs="Arial"/>
          <w:sz w:val="20"/>
          <w:szCs w:val="20"/>
        </w:rPr>
        <w:t xml:space="preserve">: </w:t>
      </w:r>
      <w:r w:rsidR="00435A04" w:rsidRPr="00F66CDE">
        <w:rPr>
          <w:rFonts w:ascii="Arial" w:hAnsi="Arial" w:cs="Arial"/>
          <w:sz w:val="20"/>
          <w:szCs w:val="20"/>
        </w:rPr>
        <w:t>Prior discussion of logging concerns noted by the public with some Planning Board members noting logging may need to be reviewed</w:t>
      </w:r>
      <w:r w:rsidR="008012BF" w:rsidRPr="00F66CDE">
        <w:rPr>
          <w:rFonts w:ascii="Arial" w:hAnsi="Arial" w:cs="Arial"/>
          <w:sz w:val="20"/>
          <w:szCs w:val="20"/>
        </w:rPr>
        <w:t>.</w:t>
      </w:r>
    </w:p>
    <w:p w14:paraId="5C71EFC6" w14:textId="7FB1B0A2" w:rsidR="00FE33C0" w:rsidRPr="008012BF" w:rsidRDefault="00FE33C0" w:rsidP="009415EF">
      <w:pPr>
        <w:numPr>
          <w:ilvl w:val="2"/>
          <w:numId w:val="2"/>
        </w:numPr>
        <w:rPr>
          <w:rFonts w:ascii="Arial" w:hAnsi="Arial" w:cs="Arial"/>
          <w:b/>
          <w:bCs/>
          <w:sz w:val="20"/>
          <w:szCs w:val="20"/>
        </w:rPr>
      </w:pPr>
      <w:r w:rsidRPr="008012BF">
        <w:rPr>
          <w:rFonts w:ascii="Arial" w:hAnsi="Arial" w:cs="Arial"/>
          <w:b/>
          <w:bCs/>
          <w:sz w:val="20"/>
          <w:szCs w:val="20"/>
        </w:rPr>
        <w:t xml:space="preserve">The Board </w:t>
      </w:r>
      <w:r w:rsidR="008012BF" w:rsidRPr="008012BF">
        <w:rPr>
          <w:rFonts w:ascii="Arial" w:hAnsi="Arial" w:cs="Arial"/>
          <w:b/>
          <w:bCs/>
          <w:sz w:val="20"/>
          <w:szCs w:val="20"/>
        </w:rPr>
        <w:t>reviewed:</w:t>
      </w:r>
    </w:p>
    <w:p w14:paraId="1A087060" w14:textId="20A57F28" w:rsidR="00FE33C0" w:rsidRDefault="00FE33C0" w:rsidP="009415EF">
      <w:pPr>
        <w:numPr>
          <w:ilvl w:val="3"/>
          <w:numId w:val="2"/>
        </w:numPr>
        <w:rPr>
          <w:rFonts w:ascii="Arial" w:hAnsi="Arial" w:cs="Arial"/>
          <w:sz w:val="20"/>
          <w:szCs w:val="20"/>
        </w:rPr>
      </w:pPr>
      <w:r w:rsidRPr="00FC2D37">
        <w:rPr>
          <w:rFonts w:ascii="Arial" w:hAnsi="Arial" w:cs="Arial"/>
          <w:sz w:val="20"/>
          <w:szCs w:val="20"/>
        </w:rPr>
        <w:t>Past </w:t>
      </w:r>
      <w:r w:rsidR="00435A04" w:rsidRPr="008012BF">
        <w:rPr>
          <w:rFonts w:ascii="Arial" w:hAnsi="Arial" w:cs="Arial"/>
          <w:sz w:val="20"/>
          <w:szCs w:val="20"/>
        </w:rPr>
        <w:t xml:space="preserve">conditional </w:t>
      </w:r>
      <w:r w:rsidRPr="008012BF">
        <w:rPr>
          <w:rFonts w:ascii="Arial" w:hAnsi="Arial" w:cs="Arial"/>
          <w:sz w:val="20"/>
          <w:szCs w:val="20"/>
        </w:rPr>
        <w:t>approval letter language</w:t>
      </w:r>
      <w:r w:rsidRPr="00FC2D37">
        <w:rPr>
          <w:rFonts w:ascii="Arial" w:hAnsi="Arial" w:cs="Arial"/>
          <w:sz w:val="20"/>
          <w:szCs w:val="20"/>
        </w:rPr>
        <w:t> (15%/25% slope and ½</w:t>
      </w:r>
      <w:r w:rsidRPr="00FC2D37">
        <w:rPr>
          <w:rFonts w:ascii="Arial" w:hAnsi="Arial" w:cs="Arial"/>
          <w:sz w:val="20"/>
          <w:szCs w:val="20"/>
        </w:rPr>
        <w:noBreakHyphen/>
        <w:t xml:space="preserve">acre clearing </w:t>
      </w:r>
      <w:r w:rsidRPr="008012BF">
        <w:rPr>
          <w:rFonts w:ascii="Arial" w:hAnsi="Arial" w:cs="Arial"/>
          <w:sz w:val="20"/>
          <w:szCs w:val="20"/>
        </w:rPr>
        <w:t>condition)</w:t>
      </w:r>
      <w:r w:rsidR="00435A04" w:rsidRPr="008012BF">
        <w:rPr>
          <w:rFonts w:ascii="Arial" w:hAnsi="Arial" w:cs="Arial"/>
          <w:sz w:val="20"/>
          <w:szCs w:val="20"/>
        </w:rPr>
        <w:t xml:space="preserve"> and the request at the last meeting that Board members drive by and a request that the owner come to this meeting</w:t>
      </w:r>
      <w:r w:rsidRPr="008012BF">
        <w:rPr>
          <w:rFonts w:ascii="Arial" w:hAnsi="Arial" w:cs="Arial"/>
          <w:sz w:val="20"/>
          <w:szCs w:val="20"/>
        </w:rPr>
        <w:t>.</w:t>
      </w:r>
    </w:p>
    <w:p w14:paraId="453EFF89" w14:textId="3AAE64A5" w:rsidR="00435A04" w:rsidRPr="008012BF" w:rsidRDefault="00435A04" w:rsidP="009415EF">
      <w:pPr>
        <w:numPr>
          <w:ilvl w:val="3"/>
          <w:numId w:val="2"/>
        </w:numPr>
        <w:rPr>
          <w:rFonts w:ascii="Arial" w:hAnsi="Arial" w:cs="Arial"/>
          <w:sz w:val="20"/>
          <w:szCs w:val="20"/>
        </w:rPr>
      </w:pPr>
      <w:r w:rsidRPr="008012BF">
        <w:rPr>
          <w:rFonts w:ascii="Arial" w:hAnsi="Arial" w:cs="Arial"/>
          <w:sz w:val="20"/>
          <w:szCs w:val="20"/>
        </w:rPr>
        <w:t xml:space="preserve">The Chair noted that the logging appears consistent with the plans except on an area north of the shared drive that the owner notes was </w:t>
      </w:r>
      <w:r w:rsidR="008012BF" w:rsidRPr="008012BF">
        <w:rPr>
          <w:rFonts w:ascii="Arial" w:hAnsi="Arial" w:cs="Arial"/>
          <w:sz w:val="20"/>
          <w:szCs w:val="20"/>
        </w:rPr>
        <w:t>logging</w:t>
      </w:r>
      <w:r w:rsidRPr="008012BF">
        <w:rPr>
          <w:rFonts w:ascii="Arial" w:hAnsi="Arial" w:cs="Arial"/>
          <w:sz w:val="20"/>
          <w:szCs w:val="20"/>
        </w:rPr>
        <w:t xml:space="preserve"> access (which had not been on the initial plans).  </w:t>
      </w:r>
    </w:p>
    <w:p w14:paraId="50CBC680" w14:textId="24E7E5BF" w:rsidR="00FE33C0" w:rsidRPr="008012BF" w:rsidRDefault="00435A04" w:rsidP="009415EF">
      <w:pPr>
        <w:numPr>
          <w:ilvl w:val="3"/>
          <w:numId w:val="2"/>
        </w:numPr>
        <w:rPr>
          <w:rFonts w:ascii="Arial" w:hAnsi="Arial" w:cs="Arial"/>
          <w:sz w:val="20"/>
          <w:szCs w:val="20"/>
        </w:rPr>
      </w:pPr>
      <w:r w:rsidRPr="008012BF">
        <w:rPr>
          <w:rFonts w:ascii="Arial" w:hAnsi="Arial" w:cs="Arial"/>
          <w:sz w:val="20"/>
          <w:szCs w:val="20"/>
        </w:rPr>
        <w:t xml:space="preserve">The Board discussed that </w:t>
      </w:r>
      <w:r w:rsidR="00FE33C0" w:rsidRPr="008012BF">
        <w:rPr>
          <w:rFonts w:ascii="Arial" w:hAnsi="Arial" w:cs="Arial"/>
          <w:sz w:val="20"/>
          <w:szCs w:val="20"/>
        </w:rPr>
        <w:t xml:space="preserve">enforcement/jurisdiction </w:t>
      </w:r>
      <w:r w:rsidRPr="008012BF">
        <w:rPr>
          <w:rFonts w:ascii="Arial" w:hAnsi="Arial" w:cs="Arial"/>
          <w:sz w:val="20"/>
          <w:szCs w:val="20"/>
        </w:rPr>
        <w:t xml:space="preserve">generally </w:t>
      </w:r>
      <w:r w:rsidR="00FE33C0" w:rsidRPr="008012BF">
        <w:rPr>
          <w:rFonts w:ascii="Arial" w:hAnsi="Arial" w:cs="Arial"/>
          <w:sz w:val="20"/>
          <w:szCs w:val="20"/>
        </w:rPr>
        <w:t>lies with the Select Board and Code Enforcement rather than Planning.</w:t>
      </w:r>
      <w:r w:rsidRPr="008012BF">
        <w:rPr>
          <w:rFonts w:ascii="Arial" w:hAnsi="Arial" w:cs="Arial"/>
          <w:sz w:val="20"/>
          <w:szCs w:val="20"/>
        </w:rPr>
        <w:t xml:space="preserve"> The Planning Board can do a partial plan revocation, but nothing in this situation rose to any enforcement level.  </w:t>
      </w:r>
    </w:p>
    <w:p w14:paraId="51193CBF" w14:textId="273DE767" w:rsidR="00FC2D37" w:rsidRPr="00435A04" w:rsidRDefault="00FC2D37" w:rsidP="009415EF">
      <w:pPr>
        <w:numPr>
          <w:ilvl w:val="0"/>
          <w:numId w:val="2"/>
        </w:numPr>
        <w:rPr>
          <w:rFonts w:ascii="Arial" w:hAnsi="Arial" w:cs="Arial"/>
          <w:sz w:val="20"/>
          <w:szCs w:val="20"/>
        </w:rPr>
      </w:pPr>
      <w:r w:rsidRPr="00FC2D37">
        <w:rPr>
          <w:rFonts w:ascii="Arial" w:hAnsi="Arial" w:cs="Arial"/>
          <w:b/>
          <w:bCs/>
          <w:sz w:val="20"/>
          <w:szCs w:val="20"/>
        </w:rPr>
        <w:t>Eversource Line 367 structure replacement project</w:t>
      </w:r>
      <w:r w:rsidR="008012BF">
        <w:rPr>
          <w:rFonts w:ascii="Arial" w:hAnsi="Arial" w:cs="Arial"/>
          <w:b/>
          <w:bCs/>
          <w:sz w:val="20"/>
          <w:szCs w:val="20"/>
        </w:rPr>
        <w:t>:</w:t>
      </w:r>
    </w:p>
    <w:p w14:paraId="091B930A" w14:textId="43A500E2" w:rsidR="00435A04" w:rsidRPr="008012BF" w:rsidRDefault="00435A04" w:rsidP="00435A04">
      <w:pPr>
        <w:ind w:left="360"/>
        <w:rPr>
          <w:rFonts w:ascii="Arial" w:hAnsi="Arial" w:cs="Arial"/>
          <w:sz w:val="20"/>
          <w:szCs w:val="20"/>
        </w:rPr>
      </w:pPr>
      <w:r w:rsidRPr="008012BF">
        <w:rPr>
          <w:rFonts w:ascii="Arial" w:hAnsi="Arial" w:cs="Arial"/>
          <w:sz w:val="20"/>
          <w:szCs w:val="20"/>
        </w:rPr>
        <w:t xml:space="preserve">Eversource will be doing a number of structure </w:t>
      </w:r>
      <w:r w:rsidR="008012BF" w:rsidRPr="008012BF">
        <w:rPr>
          <w:rFonts w:ascii="Arial" w:hAnsi="Arial" w:cs="Arial"/>
          <w:sz w:val="20"/>
          <w:szCs w:val="20"/>
        </w:rPr>
        <w:t>replacements,</w:t>
      </w:r>
      <w:r w:rsidR="00FA213C" w:rsidRPr="008012BF">
        <w:rPr>
          <w:rFonts w:ascii="Arial" w:hAnsi="Arial" w:cs="Arial"/>
          <w:sz w:val="20"/>
          <w:szCs w:val="20"/>
        </w:rPr>
        <w:t xml:space="preserve"> and they are not sure which Boards need to consider the project.  The ZBA will be hearing the project for wetland crossings and the height of the towers.  The current structures predate Site Plan review and the Board is being asked to consider if one is needed.  </w:t>
      </w:r>
      <w:r w:rsidR="008012BF" w:rsidRPr="008012BF">
        <w:rPr>
          <w:rFonts w:ascii="Arial" w:hAnsi="Arial" w:cs="Arial"/>
          <w:sz w:val="20"/>
          <w:szCs w:val="20"/>
        </w:rPr>
        <w:t>Considerations</w:t>
      </w:r>
      <w:r w:rsidR="00BF6DD8" w:rsidRPr="008012BF">
        <w:rPr>
          <w:rFonts w:ascii="Arial" w:hAnsi="Arial" w:cs="Arial"/>
          <w:sz w:val="20"/>
          <w:szCs w:val="20"/>
        </w:rPr>
        <w:t xml:space="preserve"> may be relevant if the project/non-residential use is changed and the decommissioning of the current equipment (and if there will be a written commitment to remove all structures that are replaced.</w:t>
      </w:r>
    </w:p>
    <w:p w14:paraId="503C4D51" w14:textId="77777777" w:rsidR="00FC2D37" w:rsidRPr="008012BF" w:rsidRDefault="00FC2D37" w:rsidP="009415EF">
      <w:pPr>
        <w:numPr>
          <w:ilvl w:val="1"/>
          <w:numId w:val="2"/>
        </w:numPr>
        <w:rPr>
          <w:rFonts w:ascii="Arial" w:hAnsi="Arial" w:cs="Arial"/>
          <w:sz w:val="20"/>
          <w:szCs w:val="20"/>
        </w:rPr>
      </w:pPr>
      <w:r w:rsidRPr="00FC2D37">
        <w:rPr>
          <w:rFonts w:ascii="Arial" w:hAnsi="Arial" w:cs="Arial"/>
          <w:b/>
          <w:bCs/>
          <w:sz w:val="20"/>
          <w:szCs w:val="20"/>
        </w:rPr>
        <w:t>Decision:</w:t>
      </w:r>
      <w:r w:rsidRPr="00FC2D37">
        <w:rPr>
          <w:rFonts w:ascii="Arial" w:hAnsi="Arial" w:cs="Arial"/>
          <w:sz w:val="20"/>
          <w:szCs w:val="20"/>
        </w:rPr>
        <w:t xml:space="preserve"> The Planning </w:t>
      </w:r>
      <w:r w:rsidRPr="008012BF">
        <w:rPr>
          <w:rFonts w:ascii="Arial" w:hAnsi="Arial" w:cs="Arial"/>
          <w:sz w:val="20"/>
          <w:szCs w:val="20"/>
        </w:rPr>
        <w:t>Board determined no site plan review by the Planning Board is required for the line 367 structure replacements in New Ipswich, because:</w:t>
      </w:r>
    </w:p>
    <w:p w14:paraId="346F05C7" w14:textId="565C72AF" w:rsidR="00FC2D37" w:rsidRPr="008012BF" w:rsidRDefault="00FC2D37" w:rsidP="009415EF">
      <w:pPr>
        <w:numPr>
          <w:ilvl w:val="2"/>
          <w:numId w:val="2"/>
        </w:numPr>
        <w:rPr>
          <w:rFonts w:ascii="Arial" w:hAnsi="Arial" w:cs="Arial"/>
          <w:sz w:val="20"/>
          <w:szCs w:val="20"/>
        </w:rPr>
      </w:pPr>
      <w:r w:rsidRPr="00FC2D37">
        <w:rPr>
          <w:rFonts w:ascii="Arial" w:hAnsi="Arial" w:cs="Arial"/>
          <w:sz w:val="20"/>
          <w:szCs w:val="20"/>
        </w:rPr>
        <w:t>Work is within the </w:t>
      </w:r>
      <w:r w:rsidRPr="008012BF">
        <w:rPr>
          <w:rFonts w:ascii="Arial" w:hAnsi="Arial" w:cs="Arial"/>
          <w:sz w:val="20"/>
          <w:szCs w:val="20"/>
        </w:rPr>
        <w:t>existing right-of-way.</w:t>
      </w:r>
      <w:r w:rsidR="00FA213C" w:rsidRPr="008012BF">
        <w:rPr>
          <w:rFonts w:ascii="Arial" w:hAnsi="Arial" w:cs="Arial"/>
          <w:sz w:val="20"/>
          <w:szCs w:val="20"/>
        </w:rPr>
        <w:t xml:space="preserve"> Eversource seeks agreements with private </w:t>
      </w:r>
      <w:r w:rsidR="008012BF" w:rsidRPr="008012BF">
        <w:rPr>
          <w:rFonts w:ascii="Arial" w:hAnsi="Arial" w:cs="Arial"/>
          <w:sz w:val="20"/>
          <w:szCs w:val="20"/>
        </w:rPr>
        <w:t>landowners</w:t>
      </w:r>
      <w:r w:rsidR="00FA213C" w:rsidRPr="008012BF">
        <w:rPr>
          <w:rFonts w:ascii="Arial" w:hAnsi="Arial" w:cs="Arial"/>
          <w:sz w:val="20"/>
          <w:szCs w:val="20"/>
        </w:rPr>
        <w:t xml:space="preserve"> for staging and potential new site access ways.</w:t>
      </w:r>
    </w:p>
    <w:p w14:paraId="223D659B" w14:textId="6355CC5E" w:rsidR="00FC2D37" w:rsidRPr="00FC2D37" w:rsidRDefault="00FC2D37" w:rsidP="009415EF">
      <w:pPr>
        <w:numPr>
          <w:ilvl w:val="2"/>
          <w:numId w:val="2"/>
        </w:numPr>
        <w:rPr>
          <w:rFonts w:ascii="Arial" w:hAnsi="Arial" w:cs="Arial"/>
          <w:sz w:val="20"/>
          <w:szCs w:val="20"/>
        </w:rPr>
      </w:pPr>
      <w:r w:rsidRPr="00FC2D37">
        <w:rPr>
          <w:rFonts w:ascii="Arial" w:hAnsi="Arial" w:cs="Arial"/>
          <w:sz w:val="20"/>
          <w:szCs w:val="20"/>
        </w:rPr>
        <w:t>It is essentially </w:t>
      </w:r>
      <w:r w:rsidRPr="008012BF">
        <w:rPr>
          <w:rFonts w:ascii="Arial" w:hAnsi="Arial" w:cs="Arial"/>
          <w:sz w:val="20"/>
          <w:szCs w:val="20"/>
        </w:rPr>
        <w:t>replacement of existing structures</w:t>
      </w:r>
      <w:r w:rsidRPr="00FC2D37">
        <w:rPr>
          <w:rFonts w:ascii="Arial" w:hAnsi="Arial" w:cs="Arial"/>
          <w:sz w:val="20"/>
          <w:szCs w:val="20"/>
        </w:rPr>
        <w:t> (not a new line</w:t>
      </w:r>
      <w:r w:rsidR="00BF6DD8">
        <w:rPr>
          <w:rFonts w:ascii="Arial" w:hAnsi="Arial" w:cs="Arial"/>
          <w:color w:val="0070C0"/>
          <w:sz w:val="20"/>
          <w:szCs w:val="20"/>
        </w:rPr>
        <w:t xml:space="preserve"> </w:t>
      </w:r>
      <w:r w:rsidR="00BF6DD8" w:rsidRPr="008012BF">
        <w:rPr>
          <w:rFonts w:ascii="Arial" w:hAnsi="Arial" w:cs="Arial"/>
          <w:sz w:val="20"/>
          <w:szCs w:val="20"/>
        </w:rPr>
        <w:t>or business</w:t>
      </w:r>
      <w:r w:rsidRPr="00FC2D37">
        <w:rPr>
          <w:rFonts w:ascii="Arial" w:hAnsi="Arial" w:cs="Arial"/>
          <w:sz w:val="20"/>
          <w:szCs w:val="20"/>
        </w:rPr>
        <w:t>).</w:t>
      </w:r>
    </w:p>
    <w:p w14:paraId="286FBBA2" w14:textId="77777777" w:rsidR="00FC2D37" w:rsidRPr="00FC2D37" w:rsidRDefault="00FC2D37" w:rsidP="009415EF">
      <w:pPr>
        <w:numPr>
          <w:ilvl w:val="2"/>
          <w:numId w:val="2"/>
        </w:numPr>
        <w:rPr>
          <w:rFonts w:ascii="Arial" w:hAnsi="Arial" w:cs="Arial"/>
          <w:sz w:val="20"/>
          <w:szCs w:val="20"/>
        </w:rPr>
      </w:pPr>
      <w:r w:rsidRPr="00FC2D37">
        <w:rPr>
          <w:rFonts w:ascii="Arial" w:hAnsi="Arial" w:cs="Arial"/>
          <w:sz w:val="20"/>
          <w:szCs w:val="20"/>
        </w:rPr>
        <w:t>State (NHDES) </w:t>
      </w:r>
      <w:r w:rsidRPr="008012BF">
        <w:rPr>
          <w:rFonts w:ascii="Arial" w:hAnsi="Arial" w:cs="Arial"/>
          <w:sz w:val="20"/>
          <w:szCs w:val="20"/>
        </w:rPr>
        <w:t>Alteration of Terrain (AOT) and wetlands permits already cover drainage/wetland impacts.</w:t>
      </w:r>
    </w:p>
    <w:p w14:paraId="617E04E6" w14:textId="574B0766" w:rsidR="00FC2D37" w:rsidRPr="00FC2D37" w:rsidRDefault="00FC2D37" w:rsidP="009415EF">
      <w:pPr>
        <w:numPr>
          <w:ilvl w:val="2"/>
          <w:numId w:val="2"/>
        </w:numPr>
        <w:rPr>
          <w:rFonts w:ascii="Arial" w:hAnsi="Arial" w:cs="Arial"/>
          <w:sz w:val="20"/>
          <w:szCs w:val="20"/>
        </w:rPr>
      </w:pPr>
      <w:r w:rsidRPr="00FC2D37">
        <w:rPr>
          <w:rFonts w:ascii="Arial" w:hAnsi="Arial" w:cs="Arial"/>
          <w:sz w:val="20"/>
          <w:szCs w:val="20"/>
        </w:rPr>
        <w:t xml:space="preserve">Height increases and any zoning nonconformities will </w:t>
      </w:r>
      <w:r w:rsidRPr="008012BF">
        <w:rPr>
          <w:rFonts w:ascii="Arial" w:hAnsi="Arial" w:cs="Arial"/>
          <w:sz w:val="20"/>
          <w:szCs w:val="20"/>
        </w:rPr>
        <w:t>be handled by the ZBA</w:t>
      </w:r>
      <w:r w:rsidRPr="00FC2D37">
        <w:rPr>
          <w:rFonts w:ascii="Arial" w:hAnsi="Arial" w:cs="Arial"/>
          <w:sz w:val="20"/>
          <w:szCs w:val="20"/>
        </w:rPr>
        <w:t> (</w:t>
      </w:r>
      <w:r w:rsidRPr="008012BF">
        <w:rPr>
          <w:rFonts w:ascii="Arial" w:hAnsi="Arial" w:cs="Arial"/>
          <w:sz w:val="20"/>
          <w:szCs w:val="20"/>
        </w:rPr>
        <w:t>variance</w:t>
      </w:r>
      <w:r w:rsidR="00FA213C" w:rsidRPr="008012BF">
        <w:rPr>
          <w:rFonts w:ascii="Arial" w:hAnsi="Arial" w:cs="Arial"/>
          <w:sz w:val="20"/>
          <w:szCs w:val="20"/>
        </w:rPr>
        <w:t>s</w:t>
      </w:r>
      <w:r w:rsidRPr="00FC2D37">
        <w:rPr>
          <w:rFonts w:ascii="Arial" w:hAnsi="Arial" w:cs="Arial"/>
          <w:sz w:val="20"/>
          <w:szCs w:val="20"/>
        </w:rPr>
        <w:t>), not Planning.</w:t>
      </w:r>
    </w:p>
    <w:p w14:paraId="3A8EDD99" w14:textId="77777777" w:rsidR="00FC2D37" w:rsidRPr="00FC2D37" w:rsidRDefault="00FC2D37" w:rsidP="009415EF">
      <w:pPr>
        <w:numPr>
          <w:ilvl w:val="1"/>
          <w:numId w:val="2"/>
        </w:numPr>
        <w:rPr>
          <w:rFonts w:ascii="Arial" w:hAnsi="Arial" w:cs="Arial"/>
          <w:sz w:val="20"/>
          <w:szCs w:val="20"/>
        </w:rPr>
      </w:pPr>
      <w:r w:rsidRPr="00FC2D37">
        <w:rPr>
          <w:rFonts w:ascii="Arial" w:hAnsi="Arial" w:cs="Arial"/>
          <w:b/>
          <w:bCs/>
          <w:sz w:val="20"/>
          <w:szCs w:val="20"/>
        </w:rPr>
        <w:t>Follow-up action:</w:t>
      </w:r>
    </w:p>
    <w:p w14:paraId="15D7FB98" w14:textId="5F5D4F66" w:rsidR="00FC2D37" w:rsidRPr="008012BF" w:rsidRDefault="00FC2D37" w:rsidP="009415EF">
      <w:pPr>
        <w:numPr>
          <w:ilvl w:val="2"/>
          <w:numId w:val="2"/>
        </w:numPr>
        <w:rPr>
          <w:rFonts w:ascii="Arial" w:hAnsi="Arial" w:cs="Arial"/>
          <w:sz w:val="20"/>
          <w:szCs w:val="20"/>
        </w:rPr>
      </w:pPr>
      <w:r w:rsidRPr="00FC2D37">
        <w:rPr>
          <w:rFonts w:ascii="Arial" w:hAnsi="Arial" w:cs="Arial"/>
          <w:sz w:val="20"/>
          <w:szCs w:val="20"/>
        </w:rPr>
        <w:t xml:space="preserve">Dee </w:t>
      </w:r>
      <w:r w:rsidRPr="008012BF">
        <w:rPr>
          <w:rFonts w:ascii="Arial" w:hAnsi="Arial" w:cs="Arial"/>
          <w:sz w:val="20"/>
          <w:szCs w:val="20"/>
        </w:rPr>
        <w:t>will email Stephanie</w:t>
      </w:r>
      <w:r w:rsidRPr="00FC2D37">
        <w:rPr>
          <w:rFonts w:ascii="Arial" w:hAnsi="Arial" w:cs="Arial"/>
          <w:sz w:val="20"/>
          <w:szCs w:val="20"/>
        </w:rPr>
        <w:t xml:space="preserve"> (Time Bond/Eversource) </w:t>
      </w:r>
      <w:r w:rsidRPr="008012BF">
        <w:rPr>
          <w:rFonts w:ascii="Arial" w:hAnsi="Arial" w:cs="Arial"/>
          <w:sz w:val="20"/>
          <w:szCs w:val="20"/>
        </w:rPr>
        <w:t>and CC the ZBA</w:t>
      </w:r>
      <w:r w:rsidRPr="00FC2D37">
        <w:rPr>
          <w:rFonts w:ascii="Arial" w:hAnsi="Arial" w:cs="Arial"/>
          <w:sz w:val="20"/>
          <w:szCs w:val="20"/>
        </w:rPr>
        <w:t>, summarizing that Planning does not require a site plan, and that remaining issues</w:t>
      </w:r>
      <w:r w:rsidR="00BF6DD8">
        <w:rPr>
          <w:rFonts w:ascii="Arial" w:hAnsi="Arial" w:cs="Arial"/>
          <w:sz w:val="20"/>
          <w:szCs w:val="20"/>
        </w:rPr>
        <w:t xml:space="preserve"> </w:t>
      </w:r>
      <w:r w:rsidR="00BF6DD8" w:rsidRPr="008012BF">
        <w:rPr>
          <w:rFonts w:ascii="Arial" w:hAnsi="Arial" w:cs="Arial"/>
          <w:sz w:val="20"/>
          <w:szCs w:val="20"/>
        </w:rPr>
        <w:t>including removal of replaced structures and height</w:t>
      </w:r>
      <w:r w:rsidR="008012BF">
        <w:rPr>
          <w:rFonts w:ascii="Arial" w:hAnsi="Arial" w:cs="Arial"/>
          <w:sz w:val="20"/>
          <w:szCs w:val="20"/>
        </w:rPr>
        <w:t xml:space="preserve"> </w:t>
      </w:r>
      <w:r w:rsidRPr="008012BF">
        <w:rPr>
          <w:rFonts w:ascii="Arial" w:hAnsi="Arial" w:cs="Arial"/>
          <w:sz w:val="20"/>
          <w:szCs w:val="20"/>
        </w:rPr>
        <w:t>go to ZBA.</w:t>
      </w:r>
    </w:p>
    <w:p w14:paraId="59137AB7" w14:textId="641F1DFD" w:rsidR="00FE33C0" w:rsidRPr="00FE33C0" w:rsidRDefault="00FE33C0" w:rsidP="009415EF">
      <w:pPr>
        <w:pStyle w:val="ListParagraph"/>
        <w:numPr>
          <w:ilvl w:val="0"/>
          <w:numId w:val="2"/>
        </w:numPr>
        <w:rPr>
          <w:rFonts w:ascii="Arial" w:hAnsi="Arial" w:cs="Arial"/>
          <w:sz w:val="20"/>
          <w:szCs w:val="20"/>
        </w:rPr>
      </w:pPr>
      <w:r w:rsidRPr="00FE33C0">
        <w:rPr>
          <w:rFonts w:ascii="Arial" w:hAnsi="Arial" w:cs="Arial"/>
          <w:b/>
          <w:bCs/>
          <w:sz w:val="20"/>
          <w:szCs w:val="20"/>
        </w:rPr>
        <w:t>Improvement Plan (capital expenditure program)</w:t>
      </w:r>
      <w:r w:rsidR="00BF6DD8">
        <w:rPr>
          <w:rFonts w:ascii="Arial" w:hAnsi="Arial" w:cs="Arial"/>
          <w:b/>
          <w:bCs/>
          <w:sz w:val="20"/>
          <w:szCs w:val="20"/>
        </w:rPr>
        <w:t xml:space="preserve"> </w:t>
      </w:r>
      <w:r w:rsidR="00BF6DD8" w:rsidRPr="008012BF">
        <w:rPr>
          <w:rFonts w:ascii="Arial" w:hAnsi="Arial" w:cs="Arial"/>
          <w:sz w:val="20"/>
          <w:szCs w:val="20"/>
        </w:rPr>
        <w:t>was reviewed by the Planning Board</w:t>
      </w:r>
      <w:r w:rsidRPr="00FE33C0">
        <w:rPr>
          <w:rFonts w:ascii="Arial" w:hAnsi="Arial" w:cs="Arial"/>
          <w:sz w:val="20"/>
          <w:szCs w:val="20"/>
        </w:rPr>
        <w:t>, including:</w:t>
      </w:r>
    </w:p>
    <w:p w14:paraId="5B57ADBF" w14:textId="77777777" w:rsidR="00FE33C0" w:rsidRPr="00FE33C0" w:rsidRDefault="00FE33C0" w:rsidP="009415EF">
      <w:pPr>
        <w:numPr>
          <w:ilvl w:val="0"/>
          <w:numId w:val="3"/>
        </w:numPr>
        <w:tabs>
          <w:tab w:val="num" w:pos="720"/>
        </w:tabs>
        <w:rPr>
          <w:rFonts w:ascii="Arial" w:hAnsi="Arial" w:cs="Arial"/>
          <w:sz w:val="20"/>
          <w:szCs w:val="20"/>
        </w:rPr>
      </w:pPr>
      <w:r w:rsidRPr="00FE33C0">
        <w:rPr>
          <w:rFonts w:ascii="Arial" w:hAnsi="Arial" w:cs="Arial"/>
          <w:sz w:val="20"/>
          <w:szCs w:val="20"/>
        </w:rPr>
        <w:t>The 10</w:t>
      </w:r>
      <w:r w:rsidRPr="00FE33C0">
        <w:rPr>
          <w:rFonts w:ascii="Arial" w:hAnsi="Arial" w:cs="Arial"/>
          <w:sz w:val="20"/>
          <w:szCs w:val="20"/>
        </w:rPr>
        <w:noBreakHyphen/>
        <w:t>year schedule of proposed capital expenses</w:t>
      </w:r>
    </w:p>
    <w:p w14:paraId="4DB16E79" w14:textId="77777777" w:rsidR="00FE33C0" w:rsidRPr="00FE33C0" w:rsidRDefault="00FE33C0" w:rsidP="009415EF">
      <w:pPr>
        <w:numPr>
          <w:ilvl w:val="0"/>
          <w:numId w:val="3"/>
        </w:numPr>
        <w:tabs>
          <w:tab w:val="num" w:pos="720"/>
        </w:tabs>
        <w:rPr>
          <w:rFonts w:ascii="Arial" w:hAnsi="Arial" w:cs="Arial"/>
          <w:sz w:val="20"/>
          <w:szCs w:val="20"/>
        </w:rPr>
      </w:pPr>
      <w:r w:rsidRPr="00FE33C0">
        <w:rPr>
          <w:rFonts w:ascii="Arial" w:hAnsi="Arial" w:cs="Arial"/>
          <w:sz w:val="20"/>
          <w:szCs w:val="20"/>
        </w:rPr>
        <w:lastRenderedPageBreak/>
        <w:t>How items are tied to various capital reserve funds (DPW, fire trucks, communication gear, GGB, etc.)</w:t>
      </w:r>
    </w:p>
    <w:p w14:paraId="2AE7FBFD" w14:textId="723645EA" w:rsidR="00FE33C0" w:rsidRPr="00FE33C0" w:rsidRDefault="00FE33C0" w:rsidP="009415EF">
      <w:pPr>
        <w:numPr>
          <w:ilvl w:val="0"/>
          <w:numId w:val="3"/>
        </w:numPr>
        <w:tabs>
          <w:tab w:val="num" w:pos="720"/>
        </w:tabs>
        <w:rPr>
          <w:rFonts w:ascii="Arial" w:hAnsi="Arial" w:cs="Arial"/>
          <w:sz w:val="20"/>
          <w:szCs w:val="20"/>
        </w:rPr>
      </w:pPr>
      <w:r w:rsidRPr="00FE33C0">
        <w:rPr>
          <w:rFonts w:ascii="Arial" w:hAnsi="Arial" w:cs="Arial"/>
          <w:sz w:val="20"/>
          <w:szCs w:val="20"/>
        </w:rPr>
        <w:t xml:space="preserve">The </w:t>
      </w:r>
      <w:r w:rsidR="00BF6DD8" w:rsidRPr="008012BF">
        <w:rPr>
          <w:rFonts w:ascii="Arial" w:hAnsi="Arial" w:cs="Arial"/>
          <w:sz w:val="20"/>
          <w:szCs w:val="20"/>
        </w:rPr>
        <w:t xml:space="preserve">potential </w:t>
      </w:r>
      <w:r w:rsidRPr="00FE33C0">
        <w:rPr>
          <w:rFonts w:ascii="Arial" w:hAnsi="Arial" w:cs="Arial"/>
          <w:sz w:val="20"/>
          <w:szCs w:val="20"/>
        </w:rPr>
        <w:t>funding gaps in future years (e.g., fire truck shortfall in 2029)</w:t>
      </w:r>
    </w:p>
    <w:p w14:paraId="20BADF32" w14:textId="77777777" w:rsidR="00FE33C0" w:rsidRDefault="00FE33C0" w:rsidP="009415EF">
      <w:pPr>
        <w:numPr>
          <w:ilvl w:val="0"/>
          <w:numId w:val="3"/>
        </w:numPr>
        <w:tabs>
          <w:tab w:val="num" w:pos="720"/>
        </w:tabs>
        <w:rPr>
          <w:rFonts w:ascii="Arial" w:hAnsi="Arial" w:cs="Arial"/>
          <w:sz w:val="20"/>
          <w:szCs w:val="20"/>
        </w:rPr>
      </w:pPr>
      <w:r w:rsidRPr="00FE33C0">
        <w:rPr>
          <w:rFonts w:ascii="Arial" w:hAnsi="Arial" w:cs="Arial"/>
          <w:sz w:val="20"/>
          <w:szCs w:val="20"/>
        </w:rPr>
        <w:t>How this ties into budgeting, FAC, department head input, and planning board’s role</w:t>
      </w:r>
    </w:p>
    <w:p w14:paraId="403D28A3" w14:textId="77777777" w:rsidR="00FE33C0" w:rsidRPr="00FE33C0" w:rsidRDefault="00FE33C0" w:rsidP="00FE33C0">
      <w:pPr>
        <w:ind w:left="1080" w:firstLine="720"/>
        <w:rPr>
          <w:rFonts w:ascii="Arial" w:hAnsi="Arial" w:cs="Arial"/>
          <w:sz w:val="20"/>
          <w:szCs w:val="20"/>
        </w:rPr>
      </w:pPr>
      <w:r w:rsidRPr="00FE33C0">
        <w:rPr>
          <w:rFonts w:ascii="Arial" w:hAnsi="Arial" w:cs="Arial"/>
          <w:b/>
          <w:bCs/>
          <w:sz w:val="20"/>
          <w:szCs w:val="20"/>
        </w:rPr>
        <w:t>Next Steps / Intent</w:t>
      </w:r>
    </w:p>
    <w:p w14:paraId="054CDA5F" w14:textId="77777777" w:rsidR="00FE33C0" w:rsidRPr="00FE33C0" w:rsidRDefault="00FE33C0" w:rsidP="009415EF">
      <w:pPr>
        <w:numPr>
          <w:ilvl w:val="3"/>
          <w:numId w:val="4"/>
        </w:numPr>
        <w:rPr>
          <w:rFonts w:ascii="Arial" w:hAnsi="Arial" w:cs="Arial"/>
          <w:sz w:val="20"/>
          <w:szCs w:val="20"/>
        </w:rPr>
      </w:pPr>
      <w:r w:rsidRPr="00FE33C0">
        <w:rPr>
          <w:rFonts w:ascii="Arial" w:hAnsi="Arial" w:cs="Arial"/>
          <w:sz w:val="20"/>
          <w:szCs w:val="20"/>
        </w:rPr>
        <w:t>Clean up and refine the current CIP (correct funds, amounts, timing, and cost escalations).</w:t>
      </w:r>
    </w:p>
    <w:p w14:paraId="70622A3A" w14:textId="60D424AD" w:rsidR="00FE33C0" w:rsidRPr="008012BF" w:rsidRDefault="00FE33C0" w:rsidP="009415EF">
      <w:pPr>
        <w:numPr>
          <w:ilvl w:val="3"/>
          <w:numId w:val="4"/>
        </w:numPr>
        <w:rPr>
          <w:rFonts w:ascii="Arial" w:hAnsi="Arial" w:cs="Arial"/>
          <w:sz w:val="20"/>
          <w:szCs w:val="20"/>
        </w:rPr>
      </w:pPr>
      <w:r w:rsidRPr="00FE33C0">
        <w:rPr>
          <w:rFonts w:ascii="Arial" w:hAnsi="Arial" w:cs="Arial"/>
          <w:sz w:val="20"/>
          <w:szCs w:val="20"/>
        </w:rPr>
        <w:t xml:space="preserve">Bring it back to the Planning Board periodically (e.g., quarterly) in smaller </w:t>
      </w:r>
      <w:r w:rsidR="008012BF" w:rsidRPr="00FE33C0">
        <w:rPr>
          <w:rFonts w:ascii="Arial" w:hAnsi="Arial" w:cs="Arial"/>
          <w:sz w:val="20"/>
          <w:szCs w:val="20"/>
        </w:rPr>
        <w:t>chunks</w:t>
      </w:r>
      <w:r w:rsidR="008012BF">
        <w:rPr>
          <w:rFonts w:ascii="Arial" w:hAnsi="Arial" w:cs="Arial"/>
          <w:color w:val="0070C0"/>
          <w:sz w:val="20"/>
          <w:szCs w:val="20"/>
        </w:rPr>
        <w:t xml:space="preserve"> </w:t>
      </w:r>
      <w:r w:rsidR="008012BF" w:rsidRPr="008012BF">
        <w:rPr>
          <w:rFonts w:ascii="Arial" w:hAnsi="Arial" w:cs="Arial"/>
          <w:sz w:val="20"/>
          <w:szCs w:val="20"/>
        </w:rPr>
        <w:t>and</w:t>
      </w:r>
      <w:r w:rsidR="005651D3" w:rsidRPr="008012BF">
        <w:rPr>
          <w:rFonts w:ascii="Arial" w:hAnsi="Arial" w:cs="Arial"/>
          <w:sz w:val="20"/>
          <w:szCs w:val="20"/>
        </w:rPr>
        <w:t xml:space="preserve"> consider relevant updates to the reserve fund contribution schedules</w:t>
      </w:r>
      <w:r w:rsidRPr="008012BF">
        <w:rPr>
          <w:rFonts w:ascii="Arial" w:hAnsi="Arial" w:cs="Arial"/>
          <w:sz w:val="20"/>
          <w:szCs w:val="20"/>
        </w:rPr>
        <w:t>.</w:t>
      </w:r>
    </w:p>
    <w:p w14:paraId="00FAEA5C" w14:textId="77777777" w:rsidR="00FE33C0" w:rsidRPr="00FE33C0" w:rsidRDefault="00FE33C0" w:rsidP="009415EF">
      <w:pPr>
        <w:numPr>
          <w:ilvl w:val="3"/>
          <w:numId w:val="4"/>
        </w:numPr>
        <w:rPr>
          <w:rFonts w:ascii="Arial" w:hAnsi="Arial" w:cs="Arial"/>
          <w:sz w:val="20"/>
          <w:szCs w:val="20"/>
        </w:rPr>
      </w:pPr>
      <w:r w:rsidRPr="00FE33C0">
        <w:rPr>
          <w:rFonts w:ascii="Arial" w:hAnsi="Arial" w:cs="Arial"/>
          <w:sz w:val="20"/>
          <w:szCs w:val="20"/>
        </w:rPr>
        <w:t xml:space="preserve">Use it </w:t>
      </w:r>
      <w:r w:rsidRPr="008012BF">
        <w:rPr>
          <w:rFonts w:ascii="Arial" w:hAnsi="Arial" w:cs="Arial"/>
          <w:sz w:val="20"/>
          <w:szCs w:val="20"/>
        </w:rPr>
        <w:t>to educate voters</w:t>
      </w:r>
      <w:r w:rsidRPr="00FE33C0">
        <w:rPr>
          <w:rFonts w:ascii="Arial" w:hAnsi="Arial" w:cs="Arial"/>
          <w:sz w:val="20"/>
          <w:szCs w:val="20"/>
        </w:rPr>
        <w:t> (e.g., via hearings or presentations) so big capital requests are expected, not surprises.</w:t>
      </w:r>
    </w:p>
    <w:p w14:paraId="57E50BC3" w14:textId="044D3D53" w:rsidR="00FE33C0" w:rsidRDefault="00FE33C0" w:rsidP="009415EF">
      <w:pPr>
        <w:numPr>
          <w:ilvl w:val="3"/>
          <w:numId w:val="4"/>
        </w:numPr>
        <w:rPr>
          <w:rFonts w:ascii="Arial" w:hAnsi="Arial" w:cs="Arial"/>
          <w:sz w:val="20"/>
          <w:szCs w:val="20"/>
        </w:rPr>
      </w:pPr>
      <w:r w:rsidRPr="00FE33C0">
        <w:rPr>
          <w:rFonts w:ascii="Arial" w:hAnsi="Arial" w:cs="Arial"/>
          <w:sz w:val="20"/>
          <w:szCs w:val="20"/>
        </w:rPr>
        <w:t>Consider warrant articles that explicitly start planning (e.g., engineering money for a pavilion or ramp) to test public support.</w:t>
      </w:r>
      <w:r w:rsidR="009415EF">
        <w:rPr>
          <w:rFonts w:ascii="Arial" w:hAnsi="Arial" w:cs="Arial"/>
          <w:sz w:val="20"/>
          <w:szCs w:val="20"/>
        </w:rPr>
        <w:br/>
      </w:r>
    </w:p>
    <w:p w14:paraId="2C9C693F" w14:textId="0FCF67D7" w:rsidR="00FC2D37" w:rsidRDefault="00CD3FA8" w:rsidP="0029427E">
      <w:pPr>
        <w:rPr>
          <w:rFonts w:ascii="Arial" w:hAnsi="Arial" w:cs="Arial"/>
          <w:sz w:val="20"/>
          <w:szCs w:val="20"/>
        </w:rPr>
      </w:pPr>
      <w:r>
        <w:rPr>
          <w:rFonts w:ascii="Arial" w:hAnsi="Arial" w:cs="Arial"/>
          <w:sz w:val="20"/>
          <w:szCs w:val="20"/>
        </w:rPr>
        <w:t>Bruce</w:t>
      </w:r>
      <w:r w:rsidRPr="00CD3FA8">
        <w:rPr>
          <w:rFonts w:ascii="Arial" w:hAnsi="Arial" w:cs="Arial"/>
          <w:sz w:val="20"/>
          <w:szCs w:val="20"/>
        </w:rPr>
        <w:t xml:space="preserve"> ma</w:t>
      </w:r>
      <w:r>
        <w:rPr>
          <w:rFonts w:ascii="Arial" w:hAnsi="Arial" w:cs="Arial"/>
          <w:sz w:val="20"/>
          <w:szCs w:val="20"/>
        </w:rPr>
        <w:t>de</w:t>
      </w:r>
      <w:r w:rsidRPr="00CD3FA8">
        <w:rPr>
          <w:rFonts w:ascii="Arial" w:hAnsi="Arial" w:cs="Arial"/>
          <w:sz w:val="20"/>
          <w:szCs w:val="20"/>
        </w:rPr>
        <w:t xml:space="preserve"> a motion to adjourn the meeting and is seconded by </w:t>
      </w:r>
      <w:r>
        <w:rPr>
          <w:rFonts w:ascii="Arial" w:hAnsi="Arial" w:cs="Arial"/>
          <w:sz w:val="20"/>
          <w:szCs w:val="20"/>
        </w:rPr>
        <w:t xml:space="preserve">Joshua </w:t>
      </w:r>
      <w:r w:rsidRPr="00CD3FA8">
        <w:rPr>
          <w:rFonts w:ascii="Arial" w:hAnsi="Arial" w:cs="Arial"/>
          <w:sz w:val="20"/>
          <w:szCs w:val="20"/>
        </w:rPr>
        <w:t>and the Vote passes unanimously.</w:t>
      </w:r>
    </w:p>
    <w:p w14:paraId="283BBDAA" w14:textId="77777777" w:rsidR="00894746" w:rsidRDefault="00894746" w:rsidP="0029427E">
      <w:pPr>
        <w:rPr>
          <w:rFonts w:ascii="Arial" w:hAnsi="Arial" w:cs="Arial"/>
          <w:sz w:val="20"/>
          <w:szCs w:val="20"/>
        </w:rPr>
      </w:pPr>
    </w:p>
    <w:p w14:paraId="579C8743" w14:textId="77777777" w:rsidR="00894746" w:rsidRDefault="00894746" w:rsidP="0029427E">
      <w:pPr>
        <w:rPr>
          <w:rFonts w:ascii="Arial" w:hAnsi="Arial" w:cs="Arial"/>
          <w:sz w:val="20"/>
          <w:szCs w:val="20"/>
        </w:rPr>
      </w:pPr>
    </w:p>
    <w:p w14:paraId="69D65481" w14:textId="77777777" w:rsidR="00894746" w:rsidRDefault="00894746" w:rsidP="0029427E">
      <w:pPr>
        <w:rPr>
          <w:rFonts w:ascii="Arial" w:hAnsi="Arial" w:cs="Arial"/>
          <w:sz w:val="20"/>
          <w:szCs w:val="20"/>
        </w:rPr>
      </w:pPr>
    </w:p>
    <w:p w14:paraId="3F45E610" w14:textId="77777777" w:rsidR="00894746" w:rsidRDefault="00894746" w:rsidP="0029427E">
      <w:pPr>
        <w:rPr>
          <w:rFonts w:ascii="Arial" w:hAnsi="Arial" w:cs="Arial"/>
          <w:sz w:val="20"/>
          <w:szCs w:val="20"/>
        </w:rPr>
      </w:pPr>
    </w:p>
    <w:p w14:paraId="1301B0A4" w14:textId="77777777" w:rsidR="00894746" w:rsidRDefault="00894746" w:rsidP="0029427E">
      <w:pPr>
        <w:rPr>
          <w:rFonts w:ascii="Arial" w:hAnsi="Arial" w:cs="Arial"/>
          <w:sz w:val="20"/>
          <w:szCs w:val="20"/>
        </w:rPr>
      </w:pPr>
    </w:p>
    <w:p w14:paraId="7B4FE6CA" w14:textId="77777777" w:rsidR="00894746" w:rsidRDefault="00894746" w:rsidP="0029427E">
      <w:pPr>
        <w:rPr>
          <w:rFonts w:ascii="Arial" w:hAnsi="Arial" w:cs="Arial"/>
          <w:sz w:val="20"/>
          <w:szCs w:val="20"/>
        </w:rPr>
      </w:pPr>
    </w:p>
    <w:p w14:paraId="4DC2BD53" w14:textId="77777777" w:rsidR="00894746" w:rsidRDefault="00894746" w:rsidP="0029427E">
      <w:pPr>
        <w:rPr>
          <w:rFonts w:ascii="Arial" w:hAnsi="Arial" w:cs="Arial"/>
          <w:sz w:val="20"/>
          <w:szCs w:val="20"/>
        </w:rPr>
      </w:pPr>
    </w:p>
    <w:p w14:paraId="240D461C" w14:textId="77777777" w:rsidR="00894746" w:rsidRPr="00894746" w:rsidRDefault="00894746" w:rsidP="00894746">
      <w:pPr>
        <w:rPr>
          <w:rFonts w:ascii="Arial" w:hAnsi="Arial" w:cs="Arial"/>
          <w:i/>
          <w:iCs/>
          <w:sz w:val="20"/>
          <w:szCs w:val="20"/>
        </w:rPr>
      </w:pPr>
      <w:r w:rsidRPr="00894746">
        <w:rPr>
          <w:rFonts w:ascii="Arial" w:hAnsi="Arial" w:cs="Arial"/>
          <w:i/>
          <w:iCs/>
          <w:sz w:val="20"/>
          <w:szCs w:val="20"/>
        </w:rPr>
        <w:t>Minutes prepared in accordance with New Hampshire meeting minute requirements (RSA 91-A:2 II).</w:t>
      </w:r>
    </w:p>
    <w:p w14:paraId="2C475466" w14:textId="77777777" w:rsidR="00894746" w:rsidRPr="00894746" w:rsidRDefault="00894746" w:rsidP="00894746">
      <w:pPr>
        <w:rPr>
          <w:rFonts w:ascii="Arial" w:hAnsi="Arial" w:cs="Arial"/>
          <w:sz w:val="20"/>
          <w:szCs w:val="20"/>
        </w:rPr>
      </w:pPr>
      <w:r w:rsidRPr="00894746">
        <w:rPr>
          <w:rFonts w:ascii="Arial" w:hAnsi="Arial" w:cs="Arial"/>
          <w:i/>
          <w:iCs/>
          <w:sz w:val="20"/>
          <w:szCs w:val="20"/>
        </w:rPr>
        <w:t xml:space="preserve">The minutes were produced with the assistance of AI, Tammy Roy, town of New Ipswich. </w:t>
      </w:r>
    </w:p>
    <w:p w14:paraId="13C044BC" w14:textId="0721502B" w:rsidR="00FE33C0" w:rsidRDefault="00FE33C0" w:rsidP="00894746">
      <w:pPr>
        <w:rPr>
          <w:rFonts w:ascii="Arial" w:hAnsi="Arial" w:cs="Arial"/>
          <w:sz w:val="20"/>
          <w:szCs w:val="20"/>
        </w:rPr>
      </w:pPr>
    </w:p>
    <w:sectPr w:rsidR="00FE33C0" w:rsidSect="007D51E6">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7968" w14:textId="77777777" w:rsidR="00CB63D4" w:rsidRDefault="00CB63D4" w:rsidP="004E1E76">
      <w:pPr>
        <w:spacing w:after="0" w:line="240" w:lineRule="auto"/>
      </w:pPr>
      <w:r>
        <w:separator/>
      </w:r>
    </w:p>
  </w:endnote>
  <w:endnote w:type="continuationSeparator" w:id="0">
    <w:p w14:paraId="0F71664C" w14:textId="77777777" w:rsidR="00CB63D4" w:rsidRDefault="00CB63D4" w:rsidP="004E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riffon">
    <w:altName w:val="Cambria Math"/>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699C" w14:textId="77777777" w:rsidR="00932990" w:rsidRDefault="00932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33116"/>
      <w:docPartObj>
        <w:docPartGallery w:val="Page Numbers (Bottom of Page)"/>
        <w:docPartUnique/>
      </w:docPartObj>
    </w:sdtPr>
    <w:sdtEndPr>
      <w:rPr>
        <w:noProof/>
      </w:rPr>
    </w:sdtEndPr>
    <w:sdtContent>
      <w:p w14:paraId="66B30CAB" w14:textId="76133EB5" w:rsidR="00932990" w:rsidRDefault="00932990">
        <w:pPr>
          <w:pStyle w:val="Footer"/>
          <w:jc w:val="center"/>
        </w:pPr>
        <w:r>
          <w:fldChar w:fldCharType="begin"/>
        </w:r>
        <w:r>
          <w:instrText xml:space="preserve"> PAGE   \* MERGEFORMAT </w:instrText>
        </w:r>
        <w:r>
          <w:fldChar w:fldCharType="separate"/>
        </w:r>
        <w:r w:rsidR="00014F83">
          <w:rPr>
            <w:noProof/>
          </w:rPr>
          <w:t>3</w:t>
        </w:r>
        <w:r>
          <w:rPr>
            <w:noProof/>
          </w:rPr>
          <w:fldChar w:fldCharType="end"/>
        </w:r>
      </w:p>
    </w:sdtContent>
  </w:sdt>
  <w:p w14:paraId="58148D5F" w14:textId="77777777" w:rsidR="00932990" w:rsidRDefault="00932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DC00" w14:textId="77777777" w:rsidR="00932990" w:rsidRDefault="00932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984C" w14:textId="77777777" w:rsidR="00CB63D4" w:rsidRDefault="00CB63D4" w:rsidP="004E1E76">
      <w:pPr>
        <w:spacing w:after="0" w:line="240" w:lineRule="auto"/>
      </w:pPr>
      <w:r>
        <w:separator/>
      </w:r>
    </w:p>
  </w:footnote>
  <w:footnote w:type="continuationSeparator" w:id="0">
    <w:p w14:paraId="27620DC4" w14:textId="77777777" w:rsidR="00CB63D4" w:rsidRDefault="00CB63D4" w:rsidP="004E1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3578" w14:textId="77777777" w:rsidR="00932990" w:rsidRDefault="00932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BCE0" w14:textId="20C3CFE2" w:rsidR="00932990" w:rsidRDefault="00932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AC94" w14:textId="77777777" w:rsidR="00932990" w:rsidRDefault="00932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D"/>
    <w:multiLevelType w:val="multilevel"/>
    <w:tmpl w:val="00000000"/>
    <w:lvl w:ilvl="0">
      <w:start w:val="1"/>
      <w:numFmt w:val="lowerLetter"/>
      <w:pStyle w:val="Level1"/>
      <w:lvlText w:val="%1)"/>
      <w:lvlJc w:val="left"/>
      <w:pPr>
        <w:tabs>
          <w:tab w:val="num" w:pos="720"/>
        </w:tabs>
        <w:ind w:left="72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9E4C15"/>
    <w:multiLevelType w:val="multilevel"/>
    <w:tmpl w:val="2522F06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 w15:restartNumberingAfterBreak="0">
    <w:nsid w:val="488B3A83"/>
    <w:multiLevelType w:val="multilevel"/>
    <w:tmpl w:val="F490BC4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AF8001F"/>
    <w:multiLevelType w:val="multilevel"/>
    <w:tmpl w:val="563E1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84597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90767592">
    <w:abstractNumId w:val="2"/>
  </w:num>
  <w:num w:numId="3" w16cid:durableId="311758960">
    <w:abstractNumId w:val="1"/>
  </w:num>
  <w:num w:numId="4" w16cid:durableId="162523074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31"/>
    <w:rsid w:val="00001379"/>
    <w:rsid w:val="00001DE6"/>
    <w:rsid w:val="00002B66"/>
    <w:rsid w:val="0000346C"/>
    <w:rsid w:val="000038D4"/>
    <w:rsid w:val="0000558E"/>
    <w:rsid w:val="000059D0"/>
    <w:rsid w:val="0000631C"/>
    <w:rsid w:val="000070CF"/>
    <w:rsid w:val="00007433"/>
    <w:rsid w:val="000101A3"/>
    <w:rsid w:val="00010F36"/>
    <w:rsid w:val="00011F23"/>
    <w:rsid w:val="000140F7"/>
    <w:rsid w:val="00014446"/>
    <w:rsid w:val="000146DF"/>
    <w:rsid w:val="00014F83"/>
    <w:rsid w:val="00015B5F"/>
    <w:rsid w:val="00016025"/>
    <w:rsid w:val="00016996"/>
    <w:rsid w:val="00017037"/>
    <w:rsid w:val="000173B5"/>
    <w:rsid w:val="00020176"/>
    <w:rsid w:val="000204F3"/>
    <w:rsid w:val="0002260E"/>
    <w:rsid w:val="000226FE"/>
    <w:rsid w:val="00023CCA"/>
    <w:rsid w:val="00024F20"/>
    <w:rsid w:val="000253A1"/>
    <w:rsid w:val="000262E5"/>
    <w:rsid w:val="00026D60"/>
    <w:rsid w:val="00027698"/>
    <w:rsid w:val="00027A72"/>
    <w:rsid w:val="00030C87"/>
    <w:rsid w:val="000313D3"/>
    <w:rsid w:val="00031BC4"/>
    <w:rsid w:val="000345BF"/>
    <w:rsid w:val="00035085"/>
    <w:rsid w:val="00036578"/>
    <w:rsid w:val="00036783"/>
    <w:rsid w:val="000377CA"/>
    <w:rsid w:val="00040509"/>
    <w:rsid w:val="00040778"/>
    <w:rsid w:val="00041E1F"/>
    <w:rsid w:val="00042A52"/>
    <w:rsid w:val="00046269"/>
    <w:rsid w:val="000465D4"/>
    <w:rsid w:val="000470B5"/>
    <w:rsid w:val="00047D31"/>
    <w:rsid w:val="00050B6C"/>
    <w:rsid w:val="00050C7E"/>
    <w:rsid w:val="000520C2"/>
    <w:rsid w:val="00052D33"/>
    <w:rsid w:val="00053A7B"/>
    <w:rsid w:val="00053A96"/>
    <w:rsid w:val="0005614B"/>
    <w:rsid w:val="00057317"/>
    <w:rsid w:val="0005788B"/>
    <w:rsid w:val="00060AF7"/>
    <w:rsid w:val="00060DCC"/>
    <w:rsid w:val="000616B0"/>
    <w:rsid w:val="00062C49"/>
    <w:rsid w:val="0006330F"/>
    <w:rsid w:val="000658DB"/>
    <w:rsid w:val="00065FDC"/>
    <w:rsid w:val="0006705F"/>
    <w:rsid w:val="00067B7E"/>
    <w:rsid w:val="00070DD3"/>
    <w:rsid w:val="00071504"/>
    <w:rsid w:val="000723C3"/>
    <w:rsid w:val="00072716"/>
    <w:rsid w:val="00073A1C"/>
    <w:rsid w:val="00073E38"/>
    <w:rsid w:val="000804CA"/>
    <w:rsid w:val="000809ED"/>
    <w:rsid w:val="00081EF7"/>
    <w:rsid w:val="000827F8"/>
    <w:rsid w:val="00082EAC"/>
    <w:rsid w:val="00083F1E"/>
    <w:rsid w:val="00084F97"/>
    <w:rsid w:val="0008574F"/>
    <w:rsid w:val="00087475"/>
    <w:rsid w:val="000907B9"/>
    <w:rsid w:val="00090E90"/>
    <w:rsid w:val="0009140A"/>
    <w:rsid w:val="00091EDD"/>
    <w:rsid w:val="000928BB"/>
    <w:rsid w:val="00094290"/>
    <w:rsid w:val="00096525"/>
    <w:rsid w:val="00097D7E"/>
    <w:rsid w:val="000A08EE"/>
    <w:rsid w:val="000A0CAF"/>
    <w:rsid w:val="000A1EC1"/>
    <w:rsid w:val="000A1F2F"/>
    <w:rsid w:val="000A2263"/>
    <w:rsid w:val="000A2459"/>
    <w:rsid w:val="000A2E4A"/>
    <w:rsid w:val="000A3026"/>
    <w:rsid w:val="000A38B9"/>
    <w:rsid w:val="000A38BD"/>
    <w:rsid w:val="000A4A7D"/>
    <w:rsid w:val="000A5B88"/>
    <w:rsid w:val="000A6FE4"/>
    <w:rsid w:val="000B1829"/>
    <w:rsid w:val="000B3E71"/>
    <w:rsid w:val="000B44A5"/>
    <w:rsid w:val="000B6D0A"/>
    <w:rsid w:val="000C0C25"/>
    <w:rsid w:val="000C13A9"/>
    <w:rsid w:val="000C2297"/>
    <w:rsid w:val="000C2642"/>
    <w:rsid w:val="000C329F"/>
    <w:rsid w:val="000C562F"/>
    <w:rsid w:val="000C59E3"/>
    <w:rsid w:val="000C6A82"/>
    <w:rsid w:val="000C6C35"/>
    <w:rsid w:val="000D0838"/>
    <w:rsid w:val="000D1310"/>
    <w:rsid w:val="000D1901"/>
    <w:rsid w:val="000D20AB"/>
    <w:rsid w:val="000D4BC2"/>
    <w:rsid w:val="000D5AC1"/>
    <w:rsid w:val="000D7146"/>
    <w:rsid w:val="000E02B1"/>
    <w:rsid w:val="000E0456"/>
    <w:rsid w:val="000E0842"/>
    <w:rsid w:val="000E12AD"/>
    <w:rsid w:val="000E3A71"/>
    <w:rsid w:val="000E5579"/>
    <w:rsid w:val="000E5D68"/>
    <w:rsid w:val="000E6652"/>
    <w:rsid w:val="000E68DC"/>
    <w:rsid w:val="000E7EEE"/>
    <w:rsid w:val="000F14D4"/>
    <w:rsid w:val="000F2024"/>
    <w:rsid w:val="000F407D"/>
    <w:rsid w:val="000F5A20"/>
    <w:rsid w:val="000F5BB2"/>
    <w:rsid w:val="000F5C7E"/>
    <w:rsid w:val="0010089F"/>
    <w:rsid w:val="001012E9"/>
    <w:rsid w:val="00101642"/>
    <w:rsid w:val="0010299F"/>
    <w:rsid w:val="001057B3"/>
    <w:rsid w:val="00105E91"/>
    <w:rsid w:val="00105F90"/>
    <w:rsid w:val="00106175"/>
    <w:rsid w:val="00107263"/>
    <w:rsid w:val="001106D3"/>
    <w:rsid w:val="00112ACD"/>
    <w:rsid w:val="00112EEB"/>
    <w:rsid w:val="001141CD"/>
    <w:rsid w:val="001157C0"/>
    <w:rsid w:val="0011587D"/>
    <w:rsid w:val="0011691F"/>
    <w:rsid w:val="00117328"/>
    <w:rsid w:val="001173B9"/>
    <w:rsid w:val="00120183"/>
    <w:rsid w:val="0012060D"/>
    <w:rsid w:val="0012342E"/>
    <w:rsid w:val="00125B90"/>
    <w:rsid w:val="0012643F"/>
    <w:rsid w:val="001269ED"/>
    <w:rsid w:val="001301F5"/>
    <w:rsid w:val="001316FA"/>
    <w:rsid w:val="00131F24"/>
    <w:rsid w:val="00132B71"/>
    <w:rsid w:val="00132CD2"/>
    <w:rsid w:val="00133B44"/>
    <w:rsid w:val="0013485F"/>
    <w:rsid w:val="001362AC"/>
    <w:rsid w:val="001366BB"/>
    <w:rsid w:val="00136AD8"/>
    <w:rsid w:val="00137828"/>
    <w:rsid w:val="00137E0C"/>
    <w:rsid w:val="00140463"/>
    <w:rsid w:val="001410F2"/>
    <w:rsid w:val="00141307"/>
    <w:rsid w:val="00142DB6"/>
    <w:rsid w:val="00144691"/>
    <w:rsid w:val="00145AA8"/>
    <w:rsid w:val="0014687C"/>
    <w:rsid w:val="00146F40"/>
    <w:rsid w:val="0014743B"/>
    <w:rsid w:val="0015307E"/>
    <w:rsid w:val="001533F0"/>
    <w:rsid w:val="00153C1C"/>
    <w:rsid w:val="00153E79"/>
    <w:rsid w:val="001542B9"/>
    <w:rsid w:val="00155309"/>
    <w:rsid w:val="001575C4"/>
    <w:rsid w:val="00162E27"/>
    <w:rsid w:val="00163942"/>
    <w:rsid w:val="00163AEC"/>
    <w:rsid w:val="00164837"/>
    <w:rsid w:val="00165D8B"/>
    <w:rsid w:val="00166567"/>
    <w:rsid w:val="0016728C"/>
    <w:rsid w:val="00167642"/>
    <w:rsid w:val="00170C12"/>
    <w:rsid w:val="00170C4C"/>
    <w:rsid w:val="00171C88"/>
    <w:rsid w:val="001720AD"/>
    <w:rsid w:val="001723AD"/>
    <w:rsid w:val="00173F42"/>
    <w:rsid w:val="00174AFC"/>
    <w:rsid w:val="00175490"/>
    <w:rsid w:val="001756D9"/>
    <w:rsid w:val="00175DAA"/>
    <w:rsid w:val="00176FC9"/>
    <w:rsid w:val="00180415"/>
    <w:rsid w:val="00181370"/>
    <w:rsid w:val="001833D3"/>
    <w:rsid w:val="0018458E"/>
    <w:rsid w:val="001855BB"/>
    <w:rsid w:val="00185665"/>
    <w:rsid w:val="00186F15"/>
    <w:rsid w:val="001904F1"/>
    <w:rsid w:val="00192150"/>
    <w:rsid w:val="00193D73"/>
    <w:rsid w:val="001954B6"/>
    <w:rsid w:val="001957D2"/>
    <w:rsid w:val="00196FFD"/>
    <w:rsid w:val="00197030"/>
    <w:rsid w:val="001A0AA9"/>
    <w:rsid w:val="001A5069"/>
    <w:rsid w:val="001A64D0"/>
    <w:rsid w:val="001A6868"/>
    <w:rsid w:val="001B0110"/>
    <w:rsid w:val="001B01E0"/>
    <w:rsid w:val="001B2C04"/>
    <w:rsid w:val="001B3B8C"/>
    <w:rsid w:val="001B4C2A"/>
    <w:rsid w:val="001B6599"/>
    <w:rsid w:val="001B671C"/>
    <w:rsid w:val="001B67B8"/>
    <w:rsid w:val="001B6AC4"/>
    <w:rsid w:val="001B7C6B"/>
    <w:rsid w:val="001C12E1"/>
    <w:rsid w:val="001C2770"/>
    <w:rsid w:val="001C356C"/>
    <w:rsid w:val="001C3E0A"/>
    <w:rsid w:val="001C52CC"/>
    <w:rsid w:val="001C7404"/>
    <w:rsid w:val="001D2997"/>
    <w:rsid w:val="001D2C2F"/>
    <w:rsid w:val="001D364C"/>
    <w:rsid w:val="001D3799"/>
    <w:rsid w:val="001D5B08"/>
    <w:rsid w:val="001D63D1"/>
    <w:rsid w:val="001E01A2"/>
    <w:rsid w:val="001E1FC1"/>
    <w:rsid w:val="001E3C35"/>
    <w:rsid w:val="001E426C"/>
    <w:rsid w:val="001E46F4"/>
    <w:rsid w:val="001E4EE1"/>
    <w:rsid w:val="001E70E2"/>
    <w:rsid w:val="001E717B"/>
    <w:rsid w:val="001E76D9"/>
    <w:rsid w:val="001E782E"/>
    <w:rsid w:val="001E7FAC"/>
    <w:rsid w:val="001F1BB6"/>
    <w:rsid w:val="001F1F77"/>
    <w:rsid w:val="001F3DF8"/>
    <w:rsid w:val="001F41C2"/>
    <w:rsid w:val="001F44D8"/>
    <w:rsid w:val="001F53BC"/>
    <w:rsid w:val="001F7451"/>
    <w:rsid w:val="00202460"/>
    <w:rsid w:val="00204D23"/>
    <w:rsid w:val="00205942"/>
    <w:rsid w:val="002065CC"/>
    <w:rsid w:val="00206855"/>
    <w:rsid w:val="00210311"/>
    <w:rsid w:val="00210E40"/>
    <w:rsid w:val="00211763"/>
    <w:rsid w:val="00211B07"/>
    <w:rsid w:val="002131E1"/>
    <w:rsid w:val="00214FA8"/>
    <w:rsid w:val="0021580E"/>
    <w:rsid w:val="00216C80"/>
    <w:rsid w:val="00216ECC"/>
    <w:rsid w:val="002171CB"/>
    <w:rsid w:val="002263BC"/>
    <w:rsid w:val="0023012E"/>
    <w:rsid w:val="0023061C"/>
    <w:rsid w:val="00230961"/>
    <w:rsid w:val="00230BCA"/>
    <w:rsid w:val="00231DA4"/>
    <w:rsid w:val="002349A0"/>
    <w:rsid w:val="00236996"/>
    <w:rsid w:val="00237529"/>
    <w:rsid w:val="00237AB9"/>
    <w:rsid w:val="002406D1"/>
    <w:rsid w:val="00240B7C"/>
    <w:rsid w:val="00241177"/>
    <w:rsid w:val="00242356"/>
    <w:rsid w:val="002433CB"/>
    <w:rsid w:val="00244BC3"/>
    <w:rsid w:val="00245057"/>
    <w:rsid w:val="0024543D"/>
    <w:rsid w:val="00246635"/>
    <w:rsid w:val="002518DE"/>
    <w:rsid w:val="00251F12"/>
    <w:rsid w:val="0025365A"/>
    <w:rsid w:val="00255137"/>
    <w:rsid w:val="00256426"/>
    <w:rsid w:val="00256C45"/>
    <w:rsid w:val="002570E9"/>
    <w:rsid w:val="00257502"/>
    <w:rsid w:val="00262AEC"/>
    <w:rsid w:val="00263A8D"/>
    <w:rsid w:val="002648B1"/>
    <w:rsid w:val="00265ABA"/>
    <w:rsid w:val="0026637C"/>
    <w:rsid w:val="002720B0"/>
    <w:rsid w:val="00274CE9"/>
    <w:rsid w:val="00274FED"/>
    <w:rsid w:val="00276231"/>
    <w:rsid w:val="002765CC"/>
    <w:rsid w:val="00277BD8"/>
    <w:rsid w:val="00277F81"/>
    <w:rsid w:val="00280248"/>
    <w:rsid w:val="00282AF5"/>
    <w:rsid w:val="00282D03"/>
    <w:rsid w:val="00283590"/>
    <w:rsid w:val="00283BEA"/>
    <w:rsid w:val="002850B8"/>
    <w:rsid w:val="002858CC"/>
    <w:rsid w:val="00285C24"/>
    <w:rsid w:val="00286DE1"/>
    <w:rsid w:val="00287195"/>
    <w:rsid w:val="00291A83"/>
    <w:rsid w:val="002920F4"/>
    <w:rsid w:val="00292133"/>
    <w:rsid w:val="00293367"/>
    <w:rsid w:val="0029341F"/>
    <w:rsid w:val="002940C2"/>
    <w:rsid w:val="0029427E"/>
    <w:rsid w:val="00295ACB"/>
    <w:rsid w:val="00295FDF"/>
    <w:rsid w:val="002963AB"/>
    <w:rsid w:val="002967C6"/>
    <w:rsid w:val="00296D7E"/>
    <w:rsid w:val="0029745B"/>
    <w:rsid w:val="00297D91"/>
    <w:rsid w:val="002A0987"/>
    <w:rsid w:val="002A0AA2"/>
    <w:rsid w:val="002A1E98"/>
    <w:rsid w:val="002A37E6"/>
    <w:rsid w:val="002A478E"/>
    <w:rsid w:val="002A49AC"/>
    <w:rsid w:val="002A4CC1"/>
    <w:rsid w:val="002A5100"/>
    <w:rsid w:val="002A5EEE"/>
    <w:rsid w:val="002A6FAD"/>
    <w:rsid w:val="002A7042"/>
    <w:rsid w:val="002A7DE2"/>
    <w:rsid w:val="002B00FA"/>
    <w:rsid w:val="002B047A"/>
    <w:rsid w:val="002B04B0"/>
    <w:rsid w:val="002B0A43"/>
    <w:rsid w:val="002B0C66"/>
    <w:rsid w:val="002B1925"/>
    <w:rsid w:val="002B247E"/>
    <w:rsid w:val="002B3871"/>
    <w:rsid w:val="002B47CF"/>
    <w:rsid w:val="002B4E89"/>
    <w:rsid w:val="002B511B"/>
    <w:rsid w:val="002B60A8"/>
    <w:rsid w:val="002B626A"/>
    <w:rsid w:val="002B716C"/>
    <w:rsid w:val="002C2115"/>
    <w:rsid w:val="002C3125"/>
    <w:rsid w:val="002C440E"/>
    <w:rsid w:val="002C4D04"/>
    <w:rsid w:val="002C5663"/>
    <w:rsid w:val="002C56DE"/>
    <w:rsid w:val="002C6263"/>
    <w:rsid w:val="002C63B2"/>
    <w:rsid w:val="002C704A"/>
    <w:rsid w:val="002C766E"/>
    <w:rsid w:val="002D33B7"/>
    <w:rsid w:val="002D3A6C"/>
    <w:rsid w:val="002D5E5B"/>
    <w:rsid w:val="002D62C5"/>
    <w:rsid w:val="002D7917"/>
    <w:rsid w:val="002E15C7"/>
    <w:rsid w:val="002E2099"/>
    <w:rsid w:val="002E27A2"/>
    <w:rsid w:val="002E29AE"/>
    <w:rsid w:val="002E31A8"/>
    <w:rsid w:val="002E5353"/>
    <w:rsid w:val="002E5A8C"/>
    <w:rsid w:val="002E6236"/>
    <w:rsid w:val="002E6367"/>
    <w:rsid w:val="002E63F2"/>
    <w:rsid w:val="002E6831"/>
    <w:rsid w:val="002E6A80"/>
    <w:rsid w:val="002F06C2"/>
    <w:rsid w:val="002F0D30"/>
    <w:rsid w:val="002F1603"/>
    <w:rsid w:val="002F1DDD"/>
    <w:rsid w:val="002F2B91"/>
    <w:rsid w:val="002F2CE4"/>
    <w:rsid w:val="002F310D"/>
    <w:rsid w:val="002F462F"/>
    <w:rsid w:val="002F5D47"/>
    <w:rsid w:val="002F6031"/>
    <w:rsid w:val="003007AA"/>
    <w:rsid w:val="003010A1"/>
    <w:rsid w:val="00301D22"/>
    <w:rsid w:val="00302056"/>
    <w:rsid w:val="00303D8B"/>
    <w:rsid w:val="003048FD"/>
    <w:rsid w:val="003054B7"/>
    <w:rsid w:val="00305B22"/>
    <w:rsid w:val="003063B2"/>
    <w:rsid w:val="00306C80"/>
    <w:rsid w:val="00307A12"/>
    <w:rsid w:val="00307EE8"/>
    <w:rsid w:val="00310050"/>
    <w:rsid w:val="003103B9"/>
    <w:rsid w:val="0031159C"/>
    <w:rsid w:val="00311E0F"/>
    <w:rsid w:val="0031204E"/>
    <w:rsid w:val="00312256"/>
    <w:rsid w:val="003128D4"/>
    <w:rsid w:val="00313D3D"/>
    <w:rsid w:val="00315644"/>
    <w:rsid w:val="00315BA7"/>
    <w:rsid w:val="003162E8"/>
    <w:rsid w:val="0031730B"/>
    <w:rsid w:val="0032002D"/>
    <w:rsid w:val="00320E64"/>
    <w:rsid w:val="003213AE"/>
    <w:rsid w:val="003217BE"/>
    <w:rsid w:val="00321D37"/>
    <w:rsid w:val="00322DBD"/>
    <w:rsid w:val="0032386A"/>
    <w:rsid w:val="00324659"/>
    <w:rsid w:val="003267B5"/>
    <w:rsid w:val="003276D7"/>
    <w:rsid w:val="00327BC8"/>
    <w:rsid w:val="00331E16"/>
    <w:rsid w:val="00334FBA"/>
    <w:rsid w:val="0033624C"/>
    <w:rsid w:val="003371C8"/>
    <w:rsid w:val="00342042"/>
    <w:rsid w:val="00342386"/>
    <w:rsid w:val="0034302C"/>
    <w:rsid w:val="00347FE8"/>
    <w:rsid w:val="00351A8B"/>
    <w:rsid w:val="00351D1A"/>
    <w:rsid w:val="003524B4"/>
    <w:rsid w:val="0035421B"/>
    <w:rsid w:val="00362234"/>
    <w:rsid w:val="00362EC9"/>
    <w:rsid w:val="00365C99"/>
    <w:rsid w:val="00366766"/>
    <w:rsid w:val="0036747B"/>
    <w:rsid w:val="003677FA"/>
    <w:rsid w:val="00370FBD"/>
    <w:rsid w:val="00372864"/>
    <w:rsid w:val="0037304A"/>
    <w:rsid w:val="00374709"/>
    <w:rsid w:val="00374EDA"/>
    <w:rsid w:val="00375BC9"/>
    <w:rsid w:val="00376993"/>
    <w:rsid w:val="003819BE"/>
    <w:rsid w:val="0038209F"/>
    <w:rsid w:val="003863AE"/>
    <w:rsid w:val="00387C39"/>
    <w:rsid w:val="003903AD"/>
    <w:rsid w:val="0039193D"/>
    <w:rsid w:val="00391D3A"/>
    <w:rsid w:val="00393C3A"/>
    <w:rsid w:val="003942A9"/>
    <w:rsid w:val="00394E6B"/>
    <w:rsid w:val="0039527C"/>
    <w:rsid w:val="003966E5"/>
    <w:rsid w:val="0039717C"/>
    <w:rsid w:val="003A154B"/>
    <w:rsid w:val="003A2733"/>
    <w:rsid w:val="003A2928"/>
    <w:rsid w:val="003A3B78"/>
    <w:rsid w:val="003A4571"/>
    <w:rsid w:val="003B118F"/>
    <w:rsid w:val="003B13C1"/>
    <w:rsid w:val="003B1673"/>
    <w:rsid w:val="003B40D7"/>
    <w:rsid w:val="003B7422"/>
    <w:rsid w:val="003C046E"/>
    <w:rsid w:val="003C080B"/>
    <w:rsid w:val="003C0FEC"/>
    <w:rsid w:val="003C2890"/>
    <w:rsid w:val="003C2E1F"/>
    <w:rsid w:val="003C2FE7"/>
    <w:rsid w:val="003C35CD"/>
    <w:rsid w:val="003C3789"/>
    <w:rsid w:val="003C41A2"/>
    <w:rsid w:val="003C5C6D"/>
    <w:rsid w:val="003C6550"/>
    <w:rsid w:val="003C7A6F"/>
    <w:rsid w:val="003D2DFC"/>
    <w:rsid w:val="003D3A19"/>
    <w:rsid w:val="003D3D01"/>
    <w:rsid w:val="003D3EC4"/>
    <w:rsid w:val="003D40F9"/>
    <w:rsid w:val="003D48A4"/>
    <w:rsid w:val="003D6995"/>
    <w:rsid w:val="003E02AC"/>
    <w:rsid w:val="003E3805"/>
    <w:rsid w:val="003E4B2A"/>
    <w:rsid w:val="003E4DCC"/>
    <w:rsid w:val="003E4FA4"/>
    <w:rsid w:val="003E61BA"/>
    <w:rsid w:val="003F0620"/>
    <w:rsid w:val="003F1803"/>
    <w:rsid w:val="003F1AB3"/>
    <w:rsid w:val="003F2300"/>
    <w:rsid w:val="003F5728"/>
    <w:rsid w:val="003F6FED"/>
    <w:rsid w:val="003F77A9"/>
    <w:rsid w:val="003F79C5"/>
    <w:rsid w:val="00401102"/>
    <w:rsid w:val="00403C77"/>
    <w:rsid w:val="00404DB0"/>
    <w:rsid w:val="00406C8F"/>
    <w:rsid w:val="0040787F"/>
    <w:rsid w:val="00410D20"/>
    <w:rsid w:val="004110B2"/>
    <w:rsid w:val="004111A9"/>
    <w:rsid w:val="0041220D"/>
    <w:rsid w:val="00412448"/>
    <w:rsid w:val="00413741"/>
    <w:rsid w:val="00413C8B"/>
    <w:rsid w:val="0041563B"/>
    <w:rsid w:val="00415EF5"/>
    <w:rsid w:val="004160F4"/>
    <w:rsid w:val="00416891"/>
    <w:rsid w:val="004169BC"/>
    <w:rsid w:val="0041799F"/>
    <w:rsid w:val="004219B9"/>
    <w:rsid w:val="00421C72"/>
    <w:rsid w:val="004232E3"/>
    <w:rsid w:val="00426676"/>
    <w:rsid w:val="00426CCD"/>
    <w:rsid w:val="00430553"/>
    <w:rsid w:val="00431EE0"/>
    <w:rsid w:val="00432CFC"/>
    <w:rsid w:val="004332A8"/>
    <w:rsid w:val="00434833"/>
    <w:rsid w:val="00434D05"/>
    <w:rsid w:val="00434F78"/>
    <w:rsid w:val="0043578F"/>
    <w:rsid w:val="00435A04"/>
    <w:rsid w:val="00435B70"/>
    <w:rsid w:val="0043775E"/>
    <w:rsid w:val="004412C8"/>
    <w:rsid w:val="0044176A"/>
    <w:rsid w:val="00441851"/>
    <w:rsid w:val="0044195E"/>
    <w:rsid w:val="00442D2C"/>
    <w:rsid w:val="00443441"/>
    <w:rsid w:val="004444B5"/>
    <w:rsid w:val="00446AEA"/>
    <w:rsid w:val="00446B37"/>
    <w:rsid w:val="00446E2E"/>
    <w:rsid w:val="004509C1"/>
    <w:rsid w:val="00450B30"/>
    <w:rsid w:val="0045171B"/>
    <w:rsid w:val="004518DC"/>
    <w:rsid w:val="00452706"/>
    <w:rsid w:val="0045544D"/>
    <w:rsid w:val="0045637D"/>
    <w:rsid w:val="00457430"/>
    <w:rsid w:val="004574FC"/>
    <w:rsid w:val="004608D4"/>
    <w:rsid w:val="00462CA8"/>
    <w:rsid w:val="00462F3D"/>
    <w:rsid w:val="00464A82"/>
    <w:rsid w:val="00464AA6"/>
    <w:rsid w:val="00464AAB"/>
    <w:rsid w:val="00465B7F"/>
    <w:rsid w:val="00466379"/>
    <w:rsid w:val="00467752"/>
    <w:rsid w:val="00467F8B"/>
    <w:rsid w:val="0047007E"/>
    <w:rsid w:val="004700CB"/>
    <w:rsid w:val="00470B15"/>
    <w:rsid w:val="00471543"/>
    <w:rsid w:val="0047166A"/>
    <w:rsid w:val="00471D06"/>
    <w:rsid w:val="0047222C"/>
    <w:rsid w:val="004725AC"/>
    <w:rsid w:val="00473866"/>
    <w:rsid w:val="00474276"/>
    <w:rsid w:val="004742EF"/>
    <w:rsid w:val="004749C7"/>
    <w:rsid w:val="00475160"/>
    <w:rsid w:val="00475DF6"/>
    <w:rsid w:val="00476545"/>
    <w:rsid w:val="00476565"/>
    <w:rsid w:val="00477E8F"/>
    <w:rsid w:val="00480106"/>
    <w:rsid w:val="00480833"/>
    <w:rsid w:val="004851D5"/>
    <w:rsid w:val="00485CBC"/>
    <w:rsid w:val="00486674"/>
    <w:rsid w:val="0049146C"/>
    <w:rsid w:val="00491890"/>
    <w:rsid w:val="00494D8D"/>
    <w:rsid w:val="00495997"/>
    <w:rsid w:val="004960A0"/>
    <w:rsid w:val="00497338"/>
    <w:rsid w:val="00497F60"/>
    <w:rsid w:val="004A0D2A"/>
    <w:rsid w:val="004A157A"/>
    <w:rsid w:val="004A18F4"/>
    <w:rsid w:val="004A3425"/>
    <w:rsid w:val="004A4C63"/>
    <w:rsid w:val="004A6909"/>
    <w:rsid w:val="004A6E05"/>
    <w:rsid w:val="004B0F5F"/>
    <w:rsid w:val="004B1247"/>
    <w:rsid w:val="004B315F"/>
    <w:rsid w:val="004B394C"/>
    <w:rsid w:val="004B3B0C"/>
    <w:rsid w:val="004B4181"/>
    <w:rsid w:val="004B5BA8"/>
    <w:rsid w:val="004B5D98"/>
    <w:rsid w:val="004B7C50"/>
    <w:rsid w:val="004B7D15"/>
    <w:rsid w:val="004C0273"/>
    <w:rsid w:val="004C072A"/>
    <w:rsid w:val="004C0AD1"/>
    <w:rsid w:val="004C0B65"/>
    <w:rsid w:val="004C15C7"/>
    <w:rsid w:val="004C1A22"/>
    <w:rsid w:val="004C2A4A"/>
    <w:rsid w:val="004C4A0B"/>
    <w:rsid w:val="004C607E"/>
    <w:rsid w:val="004D0807"/>
    <w:rsid w:val="004D23E2"/>
    <w:rsid w:val="004D28DB"/>
    <w:rsid w:val="004D2B56"/>
    <w:rsid w:val="004D5338"/>
    <w:rsid w:val="004D5514"/>
    <w:rsid w:val="004D6086"/>
    <w:rsid w:val="004D6851"/>
    <w:rsid w:val="004D69EF"/>
    <w:rsid w:val="004D782D"/>
    <w:rsid w:val="004D7C10"/>
    <w:rsid w:val="004E01BB"/>
    <w:rsid w:val="004E025F"/>
    <w:rsid w:val="004E1E76"/>
    <w:rsid w:val="004E2538"/>
    <w:rsid w:val="004E2AA0"/>
    <w:rsid w:val="004E3765"/>
    <w:rsid w:val="004E477E"/>
    <w:rsid w:val="004E49C5"/>
    <w:rsid w:val="004E5287"/>
    <w:rsid w:val="004E5D5B"/>
    <w:rsid w:val="004E6015"/>
    <w:rsid w:val="004E638A"/>
    <w:rsid w:val="004E695C"/>
    <w:rsid w:val="004E6A59"/>
    <w:rsid w:val="004F08D2"/>
    <w:rsid w:val="004F213B"/>
    <w:rsid w:val="004F451B"/>
    <w:rsid w:val="004F4A5C"/>
    <w:rsid w:val="004F55FA"/>
    <w:rsid w:val="004F71F5"/>
    <w:rsid w:val="0050046D"/>
    <w:rsid w:val="00500786"/>
    <w:rsid w:val="0050078A"/>
    <w:rsid w:val="005007AC"/>
    <w:rsid w:val="00500E8F"/>
    <w:rsid w:val="005016DA"/>
    <w:rsid w:val="00501CC5"/>
    <w:rsid w:val="00501FAF"/>
    <w:rsid w:val="00505099"/>
    <w:rsid w:val="00505CD0"/>
    <w:rsid w:val="0050620E"/>
    <w:rsid w:val="00510DA2"/>
    <w:rsid w:val="005129C1"/>
    <w:rsid w:val="00512D29"/>
    <w:rsid w:val="00513EAE"/>
    <w:rsid w:val="005179BF"/>
    <w:rsid w:val="005232F4"/>
    <w:rsid w:val="00524791"/>
    <w:rsid w:val="00525114"/>
    <w:rsid w:val="005256BE"/>
    <w:rsid w:val="00525BF0"/>
    <w:rsid w:val="00526108"/>
    <w:rsid w:val="00526AF9"/>
    <w:rsid w:val="005305B4"/>
    <w:rsid w:val="00530A77"/>
    <w:rsid w:val="00532560"/>
    <w:rsid w:val="00533CBF"/>
    <w:rsid w:val="00534EA1"/>
    <w:rsid w:val="0053532C"/>
    <w:rsid w:val="00535730"/>
    <w:rsid w:val="00536316"/>
    <w:rsid w:val="00541F56"/>
    <w:rsid w:val="00542964"/>
    <w:rsid w:val="0054700D"/>
    <w:rsid w:val="00551304"/>
    <w:rsid w:val="00552E19"/>
    <w:rsid w:val="00553AA9"/>
    <w:rsid w:val="00557488"/>
    <w:rsid w:val="00557818"/>
    <w:rsid w:val="005617DD"/>
    <w:rsid w:val="005627FD"/>
    <w:rsid w:val="00562A6F"/>
    <w:rsid w:val="005635E3"/>
    <w:rsid w:val="005637ED"/>
    <w:rsid w:val="005638B6"/>
    <w:rsid w:val="005651D3"/>
    <w:rsid w:val="0056546F"/>
    <w:rsid w:val="0056578D"/>
    <w:rsid w:val="0056670D"/>
    <w:rsid w:val="005700B2"/>
    <w:rsid w:val="005703A6"/>
    <w:rsid w:val="005705FB"/>
    <w:rsid w:val="005716B6"/>
    <w:rsid w:val="0057277F"/>
    <w:rsid w:val="00574AA4"/>
    <w:rsid w:val="00575D67"/>
    <w:rsid w:val="00576B2E"/>
    <w:rsid w:val="0058016D"/>
    <w:rsid w:val="00580245"/>
    <w:rsid w:val="00581808"/>
    <w:rsid w:val="00581F0B"/>
    <w:rsid w:val="005826AB"/>
    <w:rsid w:val="005853E2"/>
    <w:rsid w:val="005867C2"/>
    <w:rsid w:val="005869F1"/>
    <w:rsid w:val="00586D08"/>
    <w:rsid w:val="00587058"/>
    <w:rsid w:val="005872E2"/>
    <w:rsid w:val="005904FB"/>
    <w:rsid w:val="00590DDC"/>
    <w:rsid w:val="00590F87"/>
    <w:rsid w:val="0059357B"/>
    <w:rsid w:val="005951F8"/>
    <w:rsid w:val="00596249"/>
    <w:rsid w:val="005969FF"/>
    <w:rsid w:val="005A0900"/>
    <w:rsid w:val="005A213B"/>
    <w:rsid w:val="005A2998"/>
    <w:rsid w:val="005A2AD2"/>
    <w:rsid w:val="005A3891"/>
    <w:rsid w:val="005A3FC7"/>
    <w:rsid w:val="005A4541"/>
    <w:rsid w:val="005A5F37"/>
    <w:rsid w:val="005A6C4E"/>
    <w:rsid w:val="005B0137"/>
    <w:rsid w:val="005B04D8"/>
    <w:rsid w:val="005B19B8"/>
    <w:rsid w:val="005B28F2"/>
    <w:rsid w:val="005B7DEA"/>
    <w:rsid w:val="005C25D1"/>
    <w:rsid w:val="005C4853"/>
    <w:rsid w:val="005C5349"/>
    <w:rsid w:val="005C5F8D"/>
    <w:rsid w:val="005C639A"/>
    <w:rsid w:val="005D0658"/>
    <w:rsid w:val="005D2C48"/>
    <w:rsid w:val="005D2F10"/>
    <w:rsid w:val="005D409B"/>
    <w:rsid w:val="005D45BE"/>
    <w:rsid w:val="005D5DB8"/>
    <w:rsid w:val="005D65DE"/>
    <w:rsid w:val="005E174F"/>
    <w:rsid w:val="005E1E2F"/>
    <w:rsid w:val="005E2E5F"/>
    <w:rsid w:val="005E4B70"/>
    <w:rsid w:val="005E5056"/>
    <w:rsid w:val="005E5331"/>
    <w:rsid w:val="005E7BF6"/>
    <w:rsid w:val="005F1199"/>
    <w:rsid w:val="005F3962"/>
    <w:rsid w:val="005F5016"/>
    <w:rsid w:val="005F66DF"/>
    <w:rsid w:val="005F6ECD"/>
    <w:rsid w:val="005F72C9"/>
    <w:rsid w:val="005F799E"/>
    <w:rsid w:val="006001A6"/>
    <w:rsid w:val="00600B6E"/>
    <w:rsid w:val="00600D5A"/>
    <w:rsid w:val="006015AD"/>
    <w:rsid w:val="00601AA3"/>
    <w:rsid w:val="006030C5"/>
    <w:rsid w:val="006041E4"/>
    <w:rsid w:val="0060556A"/>
    <w:rsid w:val="0060731F"/>
    <w:rsid w:val="00607752"/>
    <w:rsid w:val="00610BD7"/>
    <w:rsid w:val="006113E6"/>
    <w:rsid w:val="00611DD9"/>
    <w:rsid w:val="0061283A"/>
    <w:rsid w:val="00612D24"/>
    <w:rsid w:val="0061445E"/>
    <w:rsid w:val="006178CD"/>
    <w:rsid w:val="006218CC"/>
    <w:rsid w:val="0062190F"/>
    <w:rsid w:val="0062191C"/>
    <w:rsid w:val="0062191D"/>
    <w:rsid w:val="00621CB4"/>
    <w:rsid w:val="0062316A"/>
    <w:rsid w:val="006232CA"/>
    <w:rsid w:val="00623868"/>
    <w:rsid w:val="00623E22"/>
    <w:rsid w:val="00624F87"/>
    <w:rsid w:val="00625B65"/>
    <w:rsid w:val="0062658B"/>
    <w:rsid w:val="00632663"/>
    <w:rsid w:val="00635AE0"/>
    <w:rsid w:val="006404F4"/>
    <w:rsid w:val="00640A8E"/>
    <w:rsid w:val="00641259"/>
    <w:rsid w:val="00641298"/>
    <w:rsid w:val="0064307A"/>
    <w:rsid w:val="00643AD9"/>
    <w:rsid w:val="00643B88"/>
    <w:rsid w:val="00644576"/>
    <w:rsid w:val="0064518E"/>
    <w:rsid w:val="0064537E"/>
    <w:rsid w:val="00645BD3"/>
    <w:rsid w:val="00645C00"/>
    <w:rsid w:val="00645E49"/>
    <w:rsid w:val="00646138"/>
    <w:rsid w:val="00647764"/>
    <w:rsid w:val="00647864"/>
    <w:rsid w:val="00650A94"/>
    <w:rsid w:val="00650FA4"/>
    <w:rsid w:val="00651ACF"/>
    <w:rsid w:val="00651C81"/>
    <w:rsid w:val="00652506"/>
    <w:rsid w:val="00654AD8"/>
    <w:rsid w:val="006550F2"/>
    <w:rsid w:val="0065515D"/>
    <w:rsid w:val="006561FF"/>
    <w:rsid w:val="00656240"/>
    <w:rsid w:val="006571C4"/>
    <w:rsid w:val="0065782B"/>
    <w:rsid w:val="00657AB2"/>
    <w:rsid w:val="0066260B"/>
    <w:rsid w:val="00662706"/>
    <w:rsid w:val="006645C5"/>
    <w:rsid w:val="00664932"/>
    <w:rsid w:val="00670BE1"/>
    <w:rsid w:val="00670E79"/>
    <w:rsid w:val="0067643B"/>
    <w:rsid w:val="006766AC"/>
    <w:rsid w:val="00680B7A"/>
    <w:rsid w:val="00680C61"/>
    <w:rsid w:val="006811B4"/>
    <w:rsid w:val="00682B30"/>
    <w:rsid w:val="00682FAA"/>
    <w:rsid w:val="00685CDD"/>
    <w:rsid w:val="0068697E"/>
    <w:rsid w:val="00686D1C"/>
    <w:rsid w:val="00687BFC"/>
    <w:rsid w:val="0069085A"/>
    <w:rsid w:val="00691AA5"/>
    <w:rsid w:val="0069330F"/>
    <w:rsid w:val="006943B1"/>
    <w:rsid w:val="00694F44"/>
    <w:rsid w:val="00695E23"/>
    <w:rsid w:val="00696999"/>
    <w:rsid w:val="00696A6B"/>
    <w:rsid w:val="00696D92"/>
    <w:rsid w:val="00697793"/>
    <w:rsid w:val="006A0077"/>
    <w:rsid w:val="006A0216"/>
    <w:rsid w:val="006A0557"/>
    <w:rsid w:val="006A0F69"/>
    <w:rsid w:val="006A1E8F"/>
    <w:rsid w:val="006A37D7"/>
    <w:rsid w:val="006A4C6A"/>
    <w:rsid w:val="006B0C48"/>
    <w:rsid w:val="006B4811"/>
    <w:rsid w:val="006B7D9E"/>
    <w:rsid w:val="006C0B26"/>
    <w:rsid w:val="006C16D1"/>
    <w:rsid w:val="006C314D"/>
    <w:rsid w:val="006C728D"/>
    <w:rsid w:val="006D0122"/>
    <w:rsid w:val="006D0409"/>
    <w:rsid w:val="006D12D7"/>
    <w:rsid w:val="006D53D5"/>
    <w:rsid w:val="006D6C6D"/>
    <w:rsid w:val="006D7CFE"/>
    <w:rsid w:val="006E0D91"/>
    <w:rsid w:val="006E1C81"/>
    <w:rsid w:val="006E26A7"/>
    <w:rsid w:val="006E2F0B"/>
    <w:rsid w:val="006E45F2"/>
    <w:rsid w:val="006E5025"/>
    <w:rsid w:val="006E73AC"/>
    <w:rsid w:val="006E7765"/>
    <w:rsid w:val="006E798F"/>
    <w:rsid w:val="006F0A55"/>
    <w:rsid w:val="006F1EE5"/>
    <w:rsid w:val="006F24FB"/>
    <w:rsid w:val="006F4405"/>
    <w:rsid w:val="006F445F"/>
    <w:rsid w:val="006F4B0C"/>
    <w:rsid w:val="006F7761"/>
    <w:rsid w:val="006F79EA"/>
    <w:rsid w:val="00702EE8"/>
    <w:rsid w:val="00703A51"/>
    <w:rsid w:val="00703BCE"/>
    <w:rsid w:val="00706000"/>
    <w:rsid w:val="007066F3"/>
    <w:rsid w:val="00706B67"/>
    <w:rsid w:val="007104E8"/>
    <w:rsid w:val="00711D47"/>
    <w:rsid w:val="007137F8"/>
    <w:rsid w:val="00713F3B"/>
    <w:rsid w:val="007149B6"/>
    <w:rsid w:val="00716656"/>
    <w:rsid w:val="00717ABB"/>
    <w:rsid w:val="00717B64"/>
    <w:rsid w:val="00720FCD"/>
    <w:rsid w:val="0072101E"/>
    <w:rsid w:val="00721910"/>
    <w:rsid w:val="00723F2C"/>
    <w:rsid w:val="00724D77"/>
    <w:rsid w:val="00724E88"/>
    <w:rsid w:val="00724F37"/>
    <w:rsid w:val="00726EFB"/>
    <w:rsid w:val="00726F01"/>
    <w:rsid w:val="007271A2"/>
    <w:rsid w:val="007307BF"/>
    <w:rsid w:val="007316A3"/>
    <w:rsid w:val="007320C4"/>
    <w:rsid w:val="00733039"/>
    <w:rsid w:val="00733088"/>
    <w:rsid w:val="007331B2"/>
    <w:rsid w:val="007339B0"/>
    <w:rsid w:val="00733B61"/>
    <w:rsid w:val="00736FB3"/>
    <w:rsid w:val="00743251"/>
    <w:rsid w:val="0074423C"/>
    <w:rsid w:val="00745C30"/>
    <w:rsid w:val="007461EB"/>
    <w:rsid w:val="0074626E"/>
    <w:rsid w:val="00746A2D"/>
    <w:rsid w:val="00751F86"/>
    <w:rsid w:val="00752563"/>
    <w:rsid w:val="00752D06"/>
    <w:rsid w:val="00753FCA"/>
    <w:rsid w:val="00754457"/>
    <w:rsid w:val="00756879"/>
    <w:rsid w:val="00756F5B"/>
    <w:rsid w:val="0075701F"/>
    <w:rsid w:val="0076068B"/>
    <w:rsid w:val="007618DB"/>
    <w:rsid w:val="00762E23"/>
    <w:rsid w:val="00763D42"/>
    <w:rsid w:val="00765620"/>
    <w:rsid w:val="00765931"/>
    <w:rsid w:val="00766B85"/>
    <w:rsid w:val="007671A7"/>
    <w:rsid w:val="0076783C"/>
    <w:rsid w:val="00767C46"/>
    <w:rsid w:val="00770821"/>
    <w:rsid w:val="00770E8F"/>
    <w:rsid w:val="0077139C"/>
    <w:rsid w:val="00774D90"/>
    <w:rsid w:val="00774F91"/>
    <w:rsid w:val="00777627"/>
    <w:rsid w:val="00780B8E"/>
    <w:rsid w:val="00781368"/>
    <w:rsid w:val="00781DDC"/>
    <w:rsid w:val="007837B6"/>
    <w:rsid w:val="0078397E"/>
    <w:rsid w:val="007850CF"/>
    <w:rsid w:val="00785BC2"/>
    <w:rsid w:val="0078739B"/>
    <w:rsid w:val="0078796F"/>
    <w:rsid w:val="00790207"/>
    <w:rsid w:val="00791256"/>
    <w:rsid w:val="007912B3"/>
    <w:rsid w:val="007925A8"/>
    <w:rsid w:val="00792D33"/>
    <w:rsid w:val="0079328A"/>
    <w:rsid w:val="007934FE"/>
    <w:rsid w:val="00793778"/>
    <w:rsid w:val="00793FCB"/>
    <w:rsid w:val="00795B09"/>
    <w:rsid w:val="00796DC5"/>
    <w:rsid w:val="00797077"/>
    <w:rsid w:val="00797ABF"/>
    <w:rsid w:val="00797C50"/>
    <w:rsid w:val="00797E9F"/>
    <w:rsid w:val="007A175C"/>
    <w:rsid w:val="007A2F5B"/>
    <w:rsid w:val="007A345E"/>
    <w:rsid w:val="007A35DE"/>
    <w:rsid w:val="007A4A45"/>
    <w:rsid w:val="007A740C"/>
    <w:rsid w:val="007A7494"/>
    <w:rsid w:val="007B1D1E"/>
    <w:rsid w:val="007B254D"/>
    <w:rsid w:val="007B34D8"/>
    <w:rsid w:val="007B3A8D"/>
    <w:rsid w:val="007B3ABA"/>
    <w:rsid w:val="007B4816"/>
    <w:rsid w:val="007B50DF"/>
    <w:rsid w:val="007B5341"/>
    <w:rsid w:val="007B652B"/>
    <w:rsid w:val="007B6650"/>
    <w:rsid w:val="007B798F"/>
    <w:rsid w:val="007C04D8"/>
    <w:rsid w:val="007C0A58"/>
    <w:rsid w:val="007C0D8F"/>
    <w:rsid w:val="007C1874"/>
    <w:rsid w:val="007C2D6B"/>
    <w:rsid w:val="007C2DB7"/>
    <w:rsid w:val="007C3B8A"/>
    <w:rsid w:val="007C443A"/>
    <w:rsid w:val="007C6A09"/>
    <w:rsid w:val="007D36BC"/>
    <w:rsid w:val="007D4393"/>
    <w:rsid w:val="007D472D"/>
    <w:rsid w:val="007D4837"/>
    <w:rsid w:val="007D51E6"/>
    <w:rsid w:val="007D79A2"/>
    <w:rsid w:val="007E037A"/>
    <w:rsid w:val="007E194C"/>
    <w:rsid w:val="007E27EC"/>
    <w:rsid w:val="007E355B"/>
    <w:rsid w:val="007E4AC5"/>
    <w:rsid w:val="007E4D6B"/>
    <w:rsid w:val="007E4D8A"/>
    <w:rsid w:val="007E55F6"/>
    <w:rsid w:val="007E5E72"/>
    <w:rsid w:val="007F0B5B"/>
    <w:rsid w:val="007F1176"/>
    <w:rsid w:val="007F1F68"/>
    <w:rsid w:val="007F2408"/>
    <w:rsid w:val="007F325C"/>
    <w:rsid w:val="007F498E"/>
    <w:rsid w:val="007F4D00"/>
    <w:rsid w:val="007F594A"/>
    <w:rsid w:val="007F6AC4"/>
    <w:rsid w:val="008004AE"/>
    <w:rsid w:val="008012BF"/>
    <w:rsid w:val="00801E5C"/>
    <w:rsid w:val="00802F78"/>
    <w:rsid w:val="008034CA"/>
    <w:rsid w:val="00804B55"/>
    <w:rsid w:val="00810494"/>
    <w:rsid w:val="00811E8F"/>
    <w:rsid w:val="00812309"/>
    <w:rsid w:val="00814283"/>
    <w:rsid w:val="008143CD"/>
    <w:rsid w:val="00814405"/>
    <w:rsid w:val="00814CC8"/>
    <w:rsid w:val="00814DA2"/>
    <w:rsid w:val="00814F81"/>
    <w:rsid w:val="008152AE"/>
    <w:rsid w:val="00815969"/>
    <w:rsid w:val="00815C90"/>
    <w:rsid w:val="00816466"/>
    <w:rsid w:val="00816665"/>
    <w:rsid w:val="008171D8"/>
    <w:rsid w:val="0081788F"/>
    <w:rsid w:val="00820B14"/>
    <w:rsid w:val="00820FC1"/>
    <w:rsid w:val="00822021"/>
    <w:rsid w:val="0082272D"/>
    <w:rsid w:val="0082294D"/>
    <w:rsid w:val="00822B32"/>
    <w:rsid w:val="00824FE5"/>
    <w:rsid w:val="008258BF"/>
    <w:rsid w:val="0082790D"/>
    <w:rsid w:val="0083112B"/>
    <w:rsid w:val="008311C0"/>
    <w:rsid w:val="00833822"/>
    <w:rsid w:val="00833AD2"/>
    <w:rsid w:val="008348B6"/>
    <w:rsid w:val="008358F1"/>
    <w:rsid w:val="008362D1"/>
    <w:rsid w:val="008418B4"/>
    <w:rsid w:val="00842C54"/>
    <w:rsid w:val="00843F18"/>
    <w:rsid w:val="0084627E"/>
    <w:rsid w:val="00846F15"/>
    <w:rsid w:val="00851FB3"/>
    <w:rsid w:val="00853726"/>
    <w:rsid w:val="0085459C"/>
    <w:rsid w:val="0085474E"/>
    <w:rsid w:val="0085487B"/>
    <w:rsid w:val="008548EE"/>
    <w:rsid w:val="008557CA"/>
    <w:rsid w:val="00861A06"/>
    <w:rsid w:val="00863402"/>
    <w:rsid w:val="00870140"/>
    <w:rsid w:val="0087259F"/>
    <w:rsid w:val="008736B4"/>
    <w:rsid w:val="00873F40"/>
    <w:rsid w:val="0087473B"/>
    <w:rsid w:val="00874ACF"/>
    <w:rsid w:val="0087572E"/>
    <w:rsid w:val="0087606F"/>
    <w:rsid w:val="0087661E"/>
    <w:rsid w:val="00877050"/>
    <w:rsid w:val="00877144"/>
    <w:rsid w:val="00877E3E"/>
    <w:rsid w:val="00880E80"/>
    <w:rsid w:val="008823CE"/>
    <w:rsid w:val="008831DC"/>
    <w:rsid w:val="008837DC"/>
    <w:rsid w:val="00884625"/>
    <w:rsid w:val="00884725"/>
    <w:rsid w:val="00884AD9"/>
    <w:rsid w:val="00886674"/>
    <w:rsid w:val="00887E1C"/>
    <w:rsid w:val="00891150"/>
    <w:rsid w:val="00891E51"/>
    <w:rsid w:val="00892036"/>
    <w:rsid w:val="00892744"/>
    <w:rsid w:val="00894746"/>
    <w:rsid w:val="00894CE4"/>
    <w:rsid w:val="00895DA9"/>
    <w:rsid w:val="008966D2"/>
    <w:rsid w:val="0089749C"/>
    <w:rsid w:val="008A006F"/>
    <w:rsid w:val="008A05C3"/>
    <w:rsid w:val="008A1EDD"/>
    <w:rsid w:val="008A3519"/>
    <w:rsid w:val="008A361E"/>
    <w:rsid w:val="008A69FB"/>
    <w:rsid w:val="008B00E2"/>
    <w:rsid w:val="008B13D8"/>
    <w:rsid w:val="008B3753"/>
    <w:rsid w:val="008B55C4"/>
    <w:rsid w:val="008B6A41"/>
    <w:rsid w:val="008B7E23"/>
    <w:rsid w:val="008C15BF"/>
    <w:rsid w:val="008C1EA3"/>
    <w:rsid w:val="008C399E"/>
    <w:rsid w:val="008C4EFD"/>
    <w:rsid w:val="008C500E"/>
    <w:rsid w:val="008C5828"/>
    <w:rsid w:val="008C5F94"/>
    <w:rsid w:val="008C60F7"/>
    <w:rsid w:val="008C75ED"/>
    <w:rsid w:val="008C77B9"/>
    <w:rsid w:val="008D05F4"/>
    <w:rsid w:val="008D22B8"/>
    <w:rsid w:val="008D2B4A"/>
    <w:rsid w:val="008D7819"/>
    <w:rsid w:val="008E045E"/>
    <w:rsid w:val="008E0BDE"/>
    <w:rsid w:val="008E3AF1"/>
    <w:rsid w:val="008E437A"/>
    <w:rsid w:val="008E6582"/>
    <w:rsid w:val="008E6BD4"/>
    <w:rsid w:val="008F016F"/>
    <w:rsid w:val="008F0235"/>
    <w:rsid w:val="008F0AB1"/>
    <w:rsid w:val="008F14C4"/>
    <w:rsid w:val="008F15A5"/>
    <w:rsid w:val="008F18B2"/>
    <w:rsid w:val="008F1B33"/>
    <w:rsid w:val="008F1B76"/>
    <w:rsid w:val="008F415D"/>
    <w:rsid w:val="008F53A6"/>
    <w:rsid w:val="008F63E0"/>
    <w:rsid w:val="008F6D04"/>
    <w:rsid w:val="008F7217"/>
    <w:rsid w:val="00900839"/>
    <w:rsid w:val="00901A39"/>
    <w:rsid w:val="009075DF"/>
    <w:rsid w:val="0091057E"/>
    <w:rsid w:val="00910AF2"/>
    <w:rsid w:val="00910ED2"/>
    <w:rsid w:val="00911607"/>
    <w:rsid w:val="00912D1F"/>
    <w:rsid w:val="00914998"/>
    <w:rsid w:val="00917328"/>
    <w:rsid w:val="0091757D"/>
    <w:rsid w:val="00917E5A"/>
    <w:rsid w:val="009209B4"/>
    <w:rsid w:val="0092305E"/>
    <w:rsid w:val="00923E2F"/>
    <w:rsid w:val="00925884"/>
    <w:rsid w:val="00926827"/>
    <w:rsid w:val="00930DE9"/>
    <w:rsid w:val="00931185"/>
    <w:rsid w:val="00931E13"/>
    <w:rsid w:val="009324D7"/>
    <w:rsid w:val="00932990"/>
    <w:rsid w:val="00934C86"/>
    <w:rsid w:val="00935A1F"/>
    <w:rsid w:val="009370FE"/>
    <w:rsid w:val="009415EF"/>
    <w:rsid w:val="00941A3A"/>
    <w:rsid w:val="00942472"/>
    <w:rsid w:val="00942E1A"/>
    <w:rsid w:val="009431D7"/>
    <w:rsid w:val="00944E17"/>
    <w:rsid w:val="00950791"/>
    <w:rsid w:val="00950B6D"/>
    <w:rsid w:val="00951016"/>
    <w:rsid w:val="00952682"/>
    <w:rsid w:val="0095737B"/>
    <w:rsid w:val="00960637"/>
    <w:rsid w:val="00964964"/>
    <w:rsid w:val="00964D62"/>
    <w:rsid w:val="00965402"/>
    <w:rsid w:val="00966806"/>
    <w:rsid w:val="0096732E"/>
    <w:rsid w:val="0097034A"/>
    <w:rsid w:val="009703E8"/>
    <w:rsid w:val="00970CCE"/>
    <w:rsid w:val="00971B4A"/>
    <w:rsid w:val="00971E3B"/>
    <w:rsid w:val="009720F0"/>
    <w:rsid w:val="0097213A"/>
    <w:rsid w:val="00972F59"/>
    <w:rsid w:val="009739A3"/>
    <w:rsid w:val="0097436B"/>
    <w:rsid w:val="00974B02"/>
    <w:rsid w:val="00975855"/>
    <w:rsid w:val="00977E6C"/>
    <w:rsid w:val="00980AC9"/>
    <w:rsid w:val="00981936"/>
    <w:rsid w:val="00981DED"/>
    <w:rsid w:val="00982AAB"/>
    <w:rsid w:val="00982CB6"/>
    <w:rsid w:val="00983B13"/>
    <w:rsid w:val="009862CB"/>
    <w:rsid w:val="00986FBB"/>
    <w:rsid w:val="00990921"/>
    <w:rsid w:val="00991909"/>
    <w:rsid w:val="009920C8"/>
    <w:rsid w:val="00994230"/>
    <w:rsid w:val="009943D2"/>
    <w:rsid w:val="00994977"/>
    <w:rsid w:val="009A0FF1"/>
    <w:rsid w:val="009A2245"/>
    <w:rsid w:val="009A2F48"/>
    <w:rsid w:val="009A5797"/>
    <w:rsid w:val="009A62F8"/>
    <w:rsid w:val="009A7521"/>
    <w:rsid w:val="009B12DF"/>
    <w:rsid w:val="009B2D92"/>
    <w:rsid w:val="009B3C62"/>
    <w:rsid w:val="009B3CA5"/>
    <w:rsid w:val="009B5695"/>
    <w:rsid w:val="009B581F"/>
    <w:rsid w:val="009B737A"/>
    <w:rsid w:val="009C0F7F"/>
    <w:rsid w:val="009C10E8"/>
    <w:rsid w:val="009C1598"/>
    <w:rsid w:val="009C1BFA"/>
    <w:rsid w:val="009C3081"/>
    <w:rsid w:val="009C5AEB"/>
    <w:rsid w:val="009C7171"/>
    <w:rsid w:val="009C7BED"/>
    <w:rsid w:val="009D0407"/>
    <w:rsid w:val="009D2176"/>
    <w:rsid w:val="009D323F"/>
    <w:rsid w:val="009D3BE2"/>
    <w:rsid w:val="009D47BD"/>
    <w:rsid w:val="009D6AD9"/>
    <w:rsid w:val="009E0319"/>
    <w:rsid w:val="009E0407"/>
    <w:rsid w:val="009E22AD"/>
    <w:rsid w:val="009E2F09"/>
    <w:rsid w:val="009E367D"/>
    <w:rsid w:val="009E3DE6"/>
    <w:rsid w:val="009E47DA"/>
    <w:rsid w:val="009E52F4"/>
    <w:rsid w:val="009E56E5"/>
    <w:rsid w:val="009E6ADA"/>
    <w:rsid w:val="009F0B61"/>
    <w:rsid w:val="009F38D7"/>
    <w:rsid w:val="009F39BA"/>
    <w:rsid w:val="009F3B40"/>
    <w:rsid w:val="009F59F5"/>
    <w:rsid w:val="009F65F5"/>
    <w:rsid w:val="009F66E5"/>
    <w:rsid w:val="009F6E6B"/>
    <w:rsid w:val="009F6EB1"/>
    <w:rsid w:val="00A01446"/>
    <w:rsid w:val="00A0144F"/>
    <w:rsid w:val="00A01F35"/>
    <w:rsid w:val="00A03850"/>
    <w:rsid w:val="00A046C6"/>
    <w:rsid w:val="00A05EF3"/>
    <w:rsid w:val="00A061CF"/>
    <w:rsid w:val="00A06CA1"/>
    <w:rsid w:val="00A07F3A"/>
    <w:rsid w:val="00A10255"/>
    <w:rsid w:val="00A1046E"/>
    <w:rsid w:val="00A11B63"/>
    <w:rsid w:val="00A12004"/>
    <w:rsid w:val="00A129F1"/>
    <w:rsid w:val="00A13970"/>
    <w:rsid w:val="00A13C4B"/>
    <w:rsid w:val="00A13CB5"/>
    <w:rsid w:val="00A1430F"/>
    <w:rsid w:val="00A14D59"/>
    <w:rsid w:val="00A15086"/>
    <w:rsid w:val="00A1528B"/>
    <w:rsid w:val="00A15DB6"/>
    <w:rsid w:val="00A179F2"/>
    <w:rsid w:val="00A2432B"/>
    <w:rsid w:val="00A245F6"/>
    <w:rsid w:val="00A247E8"/>
    <w:rsid w:val="00A250BF"/>
    <w:rsid w:val="00A25D92"/>
    <w:rsid w:val="00A30170"/>
    <w:rsid w:val="00A30762"/>
    <w:rsid w:val="00A31CE6"/>
    <w:rsid w:val="00A33E7B"/>
    <w:rsid w:val="00A340AC"/>
    <w:rsid w:val="00A352CD"/>
    <w:rsid w:val="00A355ED"/>
    <w:rsid w:val="00A3580C"/>
    <w:rsid w:val="00A4021A"/>
    <w:rsid w:val="00A41119"/>
    <w:rsid w:val="00A412A0"/>
    <w:rsid w:val="00A4162D"/>
    <w:rsid w:val="00A41771"/>
    <w:rsid w:val="00A42007"/>
    <w:rsid w:val="00A42552"/>
    <w:rsid w:val="00A45C02"/>
    <w:rsid w:val="00A4648E"/>
    <w:rsid w:val="00A46B18"/>
    <w:rsid w:val="00A51CD1"/>
    <w:rsid w:val="00A521AC"/>
    <w:rsid w:val="00A5224E"/>
    <w:rsid w:val="00A53EDC"/>
    <w:rsid w:val="00A54EAA"/>
    <w:rsid w:val="00A5659E"/>
    <w:rsid w:val="00A5705B"/>
    <w:rsid w:val="00A609AB"/>
    <w:rsid w:val="00A61136"/>
    <w:rsid w:val="00A635AC"/>
    <w:rsid w:val="00A6362B"/>
    <w:rsid w:val="00A6410F"/>
    <w:rsid w:val="00A64BBF"/>
    <w:rsid w:val="00A64E4A"/>
    <w:rsid w:val="00A64EF6"/>
    <w:rsid w:val="00A66586"/>
    <w:rsid w:val="00A6774C"/>
    <w:rsid w:val="00A67F16"/>
    <w:rsid w:val="00A7080F"/>
    <w:rsid w:val="00A7275B"/>
    <w:rsid w:val="00A72991"/>
    <w:rsid w:val="00A73B77"/>
    <w:rsid w:val="00A74816"/>
    <w:rsid w:val="00A759D4"/>
    <w:rsid w:val="00A76005"/>
    <w:rsid w:val="00A76526"/>
    <w:rsid w:val="00A81543"/>
    <w:rsid w:val="00A81F98"/>
    <w:rsid w:val="00A8221E"/>
    <w:rsid w:val="00A824DA"/>
    <w:rsid w:val="00A8320B"/>
    <w:rsid w:val="00A83F38"/>
    <w:rsid w:val="00A85B98"/>
    <w:rsid w:val="00A8698F"/>
    <w:rsid w:val="00A925CC"/>
    <w:rsid w:val="00A93B98"/>
    <w:rsid w:val="00A9493A"/>
    <w:rsid w:val="00A96C2C"/>
    <w:rsid w:val="00AA0EF4"/>
    <w:rsid w:val="00AA1A46"/>
    <w:rsid w:val="00AA1CFD"/>
    <w:rsid w:val="00AA5439"/>
    <w:rsid w:val="00AA5FE4"/>
    <w:rsid w:val="00AA7F46"/>
    <w:rsid w:val="00AB1602"/>
    <w:rsid w:val="00AB3CE5"/>
    <w:rsid w:val="00AB4001"/>
    <w:rsid w:val="00AB44E3"/>
    <w:rsid w:val="00AB5D6A"/>
    <w:rsid w:val="00AB5D9D"/>
    <w:rsid w:val="00AC05D3"/>
    <w:rsid w:val="00AC1320"/>
    <w:rsid w:val="00AC1649"/>
    <w:rsid w:val="00AC2193"/>
    <w:rsid w:val="00AC24A0"/>
    <w:rsid w:val="00AC2AB7"/>
    <w:rsid w:val="00AC3D3A"/>
    <w:rsid w:val="00AC4434"/>
    <w:rsid w:val="00AD0464"/>
    <w:rsid w:val="00AD0B14"/>
    <w:rsid w:val="00AD0DA4"/>
    <w:rsid w:val="00AD1DBA"/>
    <w:rsid w:val="00AD2AF2"/>
    <w:rsid w:val="00AD413F"/>
    <w:rsid w:val="00AD6B47"/>
    <w:rsid w:val="00AD731E"/>
    <w:rsid w:val="00AD7C37"/>
    <w:rsid w:val="00AE08B8"/>
    <w:rsid w:val="00AE2428"/>
    <w:rsid w:val="00AE28A0"/>
    <w:rsid w:val="00AE34B9"/>
    <w:rsid w:val="00AE6490"/>
    <w:rsid w:val="00AE653C"/>
    <w:rsid w:val="00AE6D95"/>
    <w:rsid w:val="00AE7957"/>
    <w:rsid w:val="00AE7DEC"/>
    <w:rsid w:val="00AF089A"/>
    <w:rsid w:val="00AF0B7B"/>
    <w:rsid w:val="00AF0BC1"/>
    <w:rsid w:val="00AF162A"/>
    <w:rsid w:val="00AF1DDF"/>
    <w:rsid w:val="00AF1E7D"/>
    <w:rsid w:val="00AF27A5"/>
    <w:rsid w:val="00AF27AB"/>
    <w:rsid w:val="00AF33EF"/>
    <w:rsid w:val="00AF3C2B"/>
    <w:rsid w:val="00AF4263"/>
    <w:rsid w:val="00AF4FB6"/>
    <w:rsid w:val="00AF709F"/>
    <w:rsid w:val="00AF7BFA"/>
    <w:rsid w:val="00B02F9B"/>
    <w:rsid w:val="00B03EA1"/>
    <w:rsid w:val="00B04649"/>
    <w:rsid w:val="00B0663E"/>
    <w:rsid w:val="00B10F47"/>
    <w:rsid w:val="00B13675"/>
    <w:rsid w:val="00B15B17"/>
    <w:rsid w:val="00B16966"/>
    <w:rsid w:val="00B16AD2"/>
    <w:rsid w:val="00B16BBA"/>
    <w:rsid w:val="00B17075"/>
    <w:rsid w:val="00B17707"/>
    <w:rsid w:val="00B1779B"/>
    <w:rsid w:val="00B177D2"/>
    <w:rsid w:val="00B17D0D"/>
    <w:rsid w:val="00B21D8F"/>
    <w:rsid w:val="00B21D92"/>
    <w:rsid w:val="00B21DF6"/>
    <w:rsid w:val="00B23087"/>
    <w:rsid w:val="00B245B9"/>
    <w:rsid w:val="00B254A0"/>
    <w:rsid w:val="00B255C4"/>
    <w:rsid w:val="00B2696F"/>
    <w:rsid w:val="00B26986"/>
    <w:rsid w:val="00B30557"/>
    <w:rsid w:val="00B30D4C"/>
    <w:rsid w:val="00B351CA"/>
    <w:rsid w:val="00B35E89"/>
    <w:rsid w:val="00B36238"/>
    <w:rsid w:val="00B36C2E"/>
    <w:rsid w:val="00B37159"/>
    <w:rsid w:val="00B3729E"/>
    <w:rsid w:val="00B40020"/>
    <w:rsid w:val="00B422D7"/>
    <w:rsid w:val="00B43CD3"/>
    <w:rsid w:val="00B44AAA"/>
    <w:rsid w:val="00B46170"/>
    <w:rsid w:val="00B4727E"/>
    <w:rsid w:val="00B5066D"/>
    <w:rsid w:val="00B5070E"/>
    <w:rsid w:val="00B51235"/>
    <w:rsid w:val="00B52EC9"/>
    <w:rsid w:val="00B538C8"/>
    <w:rsid w:val="00B53F6D"/>
    <w:rsid w:val="00B5425B"/>
    <w:rsid w:val="00B606BD"/>
    <w:rsid w:val="00B6093C"/>
    <w:rsid w:val="00B6094D"/>
    <w:rsid w:val="00B6153F"/>
    <w:rsid w:val="00B61629"/>
    <w:rsid w:val="00B659DA"/>
    <w:rsid w:val="00B67508"/>
    <w:rsid w:val="00B70C02"/>
    <w:rsid w:val="00B7224D"/>
    <w:rsid w:val="00B731FB"/>
    <w:rsid w:val="00B73832"/>
    <w:rsid w:val="00B73AF4"/>
    <w:rsid w:val="00B73BA2"/>
    <w:rsid w:val="00B75B20"/>
    <w:rsid w:val="00B765AA"/>
    <w:rsid w:val="00B80082"/>
    <w:rsid w:val="00B80262"/>
    <w:rsid w:val="00B80AD9"/>
    <w:rsid w:val="00B811AC"/>
    <w:rsid w:val="00B83512"/>
    <w:rsid w:val="00B83CDB"/>
    <w:rsid w:val="00B8498F"/>
    <w:rsid w:val="00B90DE0"/>
    <w:rsid w:val="00B9357B"/>
    <w:rsid w:val="00B96F8A"/>
    <w:rsid w:val="00B97676"/>
    <w:rsid w:val="00B979F2"/>
    <w:rsid w:val="00BA0822"/>
    <w:rsid w:val="00BA0C5C"/>
    <w:rsid w:val="00BA185A"/>
    <w:rsid w:val="00BA2C48"/>
    <w:rsid w:val="00BA2D06"/>
    <w:rsid w:val="00BA3D1D"/>
    <w:rsid w:val="00BA5123"/>
    <w:rsid w:val="00BA630F"/>
    <w:rsid w:val="00BA71D0"/>
    <w:rsid w:val="00BA726A"/>
    <w:rsid w:val="00BA7276"/>
    <w:rsid w:val="00BA7631"/>
    <w:rsid w:val="00BB09EE"/>
    <w:rsid w:val="00BB0F80"/>
    <w:rsid w:val="00BB1F65"/>
    <w:rsid w:val="00BB33DD"/>
    <w:rsid w:val="00BB3C03"/>
    <w:rsid w:val="00BB50E1"/>
    <w:rsid w:val="00BB5F51"/>
    <w:rsid w:val="00BB67AD"/>
    <w:rsid w:val="00BB7444"/>
    <w:rsid w:val="00BC023D"/>
    <w:rsid w:val="00BC0855"/>
    <w:rsid w:val="00BC2A2B"/>
    <w:rsid w:val="00BC2BC6"/>
    <w:rsid w:val="00BC4D7B"/>
    <w:rsid w:val="00BC5847"/>
    <w:rsid w:val="00BC7DA1"/>
    <w:rsid w:val="00BD25AD"/>
    <w:rsid w:val="00BD55E6"/>
    <w:rsid w:val="00BD5634"/>
    <w:rsid w:val="00BE17B7"/>
    <w:rsid w:val="00BE17B8"/>
    <w:rsid w:val="00BE21DC"/>
    <w:rsid w:val="00BE3409"/>
    <w:rsid w:val="00BE3951"/>
    <w:rsid w:val="00BE3D8C"/>
    <w:rsid w:val="00BE427A"/>
    <w:rsid w:val="00BE4A89"/>
    <w:rsid w:val="00BE617E"/>
    <w:rsid w:val="00BE647E"/>
    <w:rsid w:val="00BE6E3F"/>
    <w:rsid w:val="00BF0A51"/>
    <w:rsid w:val="00BF1FCB"/>
    <w:rsid w:val="00BF259F"/>
    <w:rsid w:val="00BF4280"/>
    <w:rsid w:val="00BF49BD"/>
    <w:rsid w:val="00BF6C54"/>
    <w:rsid w:val="00BF6DD8"/>
    <w:rsid w:val="00BF722E"/>
    <w:rsid w:val="00BF7C1A"/>
    <w:rsid w:val="00C01F36"/>
    <w:rsid w:val="00C03156"/>
    <w:rsid w:val="00C045AF"/>
    <w:rsid w:val="00C06A61"/>
    <w:rsid w:val="00C07CC5"/>
    <w:rsid w:val="00C124ED"/>
    <w:rsid w:val="00C12749"/>
    <w:rsid w:val="00C133A5"/>
    <w:rsid w:val="00C13EB4"/>
    <w:rsid w:val="00C148E9"/>
    <w:rsid w:val="00C14C9C"/>
    <w:rsid w:val="00C1688F"/>
    <w:rsid w:val="00C17354"/>
    <w:rsid w:val="00C176E4"/>
    <w:rsid w:val="00C20612"/>
    <w:rsid w:val="00C20EA7"/>
    <w:rsid w:val="00C233FB"/>
    <w:rsid w:val="00C2454F"/>
    <w:rsid w:val="00C24D1D"/>
    <w:rsid w:val="00C24EF8"/>
    <w:rsid w:val="00C25677"/>
    <w:rsid w:val="00C26502"/>
    <w:rsid w:val="00C26D44"/>
    <w:rsid w:val="00C307AC"/>
    <w:rsid w:val="00C310A6"/>
    <w:rsid w:val="00C3260A"/>
    <w:rsid w:val="00C333AC"/>
    <w:rsid w:val="00C3531C"/>
    <w:rsid w:val="00C36EF5"/>
    <w:rsid w:val="00C40EAF"/>
    <w:rsid w:val="00C41DDB"/>
    <w:rsid w:val="00C423E5"/>
    <w:rsid w:val="00C43179"/>
    <w:rsid w:val="00C43FFB"/>
    <w:rsid w:val="00C46E07"/>
    <w:rsid w:val="00C470CF"/>
    <w:rsid w:val="00C51254"/>
    <w:rsid w:val="00C514D5"/>
    <w:rsid w:val="00C523F7"/>
    <w:rsid w:val="00C52528"/>
    <w:rsid w:val="00C52BC1"/>
    <w:rsid w:val="00C53054"/>
    <w:rsid w:val="00C53CE3"/>
    <w:rsid w:val="00C5426C"/>
    <w:rsid w:val="00C54AD3"/>
    <w:rsid w:val="00C558BA"/>
    <w:rsid w:val="00C55A59"/>
    <w:rsid w:val="00C56407"/>
    <w:rsid w:val="00C56DDD"/>
    <w:rsid w:val="00C5735E"/>
    <w:rsid w:val="00C6054B"/>
    <w:rsid w:val="00C609FD"/>
    <w:rsid w:val="00C60D5A"/>
    <w:rsid w:val="00C6206C"/>
    <w:rsid w:val="00C63FD7"/>
    <w:rsid w:val="00C6561E"/>
    <w:rsid w:val="00C66B72"/>
    <w:rsid w:val="00C678CA"/>
    <w:rsid w:val="00C73683"/>
    <w:rsid w:val="00C757DC"/>
    <w:rsid w:val="00C76889"/>
    <w:rsid w:val="00C76F61"/>
    <w:rsid w:val="00C81BB8"/>
    <w:rsid w:val="00C81F26"/>
    <w:rsid w:val="00C8312E"/>
    <w:rsid w:val="00C831E7"/>
    <w:rsid w:val="00C83645"/>
    <w:rsid w:val="00C83E81"/>
    <w:rsid w:val="00C85172"/>
    <w:rsid w:val="00C85A45"/>
    <w:rsid w:val="00C86498"/>
    <w:rsid w:val="00C90401"/>
    <w:rsid w:val="00C92634"/>
    <w:rsid w:val="00C92B7D"/>
    <w:rsid w:val="00C92C02"/>
    <w:rsid w:val="00C9389B"/>
    <w:rsid w:val="00C939EB"/>
    <w:rsid w:val="00C96EE9"/>
    <w:rsid w:val="00CA03CB"/>
    <w:rsid w:val="00CA10A2"/>
    <w:rsid w:val="00CA2B5D"/>
    <w:rsid w:val="00CA2E19"/>
    <w:rsid w:val="00CA3912"/>
    <w:rsid w:val="00CA3F31"/>
    <w:rsid w:val="00CA4044"/>
    <w:rsid w:val="00CA4D26"/>
    <w:rsid w:val="00CA5DCB"/>
    <w:rsid w:val="00CA6675"/>
    <w:rsid w:val="00CA6852"/>
    <w:rsid w:val="00CA706A"/>
    <w:rsid w:val="00CA7515"/>
    <w:rsid w:val="00CA7C88"/>
    <w:rsid w:val="00CB069D"/>
    <w:rsid w:val="00CB2D69"/>
    <w:rsid w:val="00CB3642"/>
    <w:rsid w:val="00CB4713"/>
    <w:rsid w:val="00CB4740"/>
    <w:rsid w:val="00CB53E9"/>
    <w:rsid w:val="00CB63D4"/>
    <w:rsid w:val="00CC00E7"/>
    <w:rsid w:val="00CC12DA"/>
    <w:rsid w:val="00CC1F84"/>
    <w:rsid w:val="00CC20CD"/>
    <w:rsid w:val="00CC286F"/>
    <w:rsid w:val="00CD3FA8"/>
    <w:rsid w:val="00CD4D99"/>
    <w:rsid w:val="00CD6696"/>
    <w:rsid w:val="00CD6A99"/>
    <w:rsid w:val="00CE0A8D"/>
    <w:rsid w:val="00CE0BA5"/>
    <w:rsid w:val="00CE1CB5"/>
    <w:rsid w:val="00CE2CB0"/>
    <w:rsid w:val="00CE6CA6"/>
    <w:rsid w:val="00CE6EA6"/>
    <w:rsid w:val="00CE6EB3"/>
    <w:rsid w:val="00CE778E"/>
    <w:rsid w:val="00CE79A4"/>
    <w:rsid w:val="00CF13B3"/>
    <w:rsid w:val="00CF1569"/>
    <w:rsid w:val="00CF17CD"/>
    <w:rsid w:val="00CF2471"/>
    <w:rsid w:val="00CF2B33"/>
    <w:rsid w:val="00CF45A7"/>
    <w:rsid w:val="00CF533A"/>
    <w:rsid w:val="00CF5E5F"/>
    <w:rsid w:val="00D00803"/>
    <w:rsid w:val="00D0281D"/>
    <w:rsid w:val="00D04AF4"/>
    <w:rsid w:val="00D04DD5"/>
    <w:rsid w:val="00D05BFB"/>
    <w:rsid w:val="00D061BD"/>
    <w:rsid w:val="00D0702E"/>
    <w:rsid w:val="00D07671"/>
    <w:rsid w:val="00D07A3F"/>
    <w:rsid w:val="00D07D03"/>
    <w:rsid w:val="00D10CD1"/>
    <w:rsid w:val="00D10D8D"/>
    <w:rsid w:val="00D11E69"/>
    <w:rsid w:val="00D11F6E"/>
    <w:rsid w:val="00D12929"/>
    <w:rsid w:val="00D1313D"/>
    <w:rsid w:val="00D15098"/>
    <w:rsid w:val="00D1718C"/>
    <w:rsid w:val="00D2213B"/>
    <w:rsid w:val="00D225CB"/>
    <w:rsid w:val="00D26A04"/>
    <w:rsid w:val="00D26BD1"/>
    <w:rsid w:val="00D271A1"/>
    <w:rsid w:val="00D300CA"/>
    <w:rsid w:val="00D323D6"/>
    <w:rsid w:val="00D32C50"/>
    <w:rsid w:val="00D32DCC"/>
    <w:rsid w:val="00D335D6"/>
    <w:rsid w:val="00D338FD"/>
    <w:rsid w:val="00D366D3"/>
    <w:rsid w:val="00D367DD"/>
    <w:rsid w:val="00D411D7"/>
    <w:rsid w:val="00D41C6A"/>
    <w:rsid w:val="00D42A25"/>
    <w:rsid w:val="00D43188"/>
    <w:rsid w:val="00D43BE1"/>
    <w:rsid w:val="00D46FA1"/>
    <w:rsid w:val="00D47729"/>
    <w:rsid w:val="00D5485D"/>
    <w:rsid w:val="00D5487B"/>
    <w:rsid w:val="00D548DA"/>
    <w:rsid w:val="00D54947"/>
    <w:rsid w:val="00D55505"/>
    <w:rsid w:val="00D56DD4"/>
    <w:rsid w:val="00D6273E"/>
    <w:rsid w:val="00D662CD"/>
    <w:rsid w:val="00D7033E"/>
    <w:rsid w:val="00D70C15"/>
    <w:rsid w:val="00D711B3"/>
    <w:rsid w:val="00D71966"/>
    <w:rsid w:val="00D71B68"/>
    <w:rsid w:val="00D725A6"/>
    <w:rsid w:val="00D728CE"/>
    <w:rsid w:val="00D736BD"/>
    <w:rsid w:val="00D750E3"/>
    <w:rsid w:val="00D75114"/>
    <w:rsid w:val="00D76608"/>
    <w:rsid w:val="00D76614"/>
    <w:rsid w:val="00D76A93"/>
    <w:rsid w:val="00D80948"/>
    <w:rsid w:val="00D81B30"/>
    <w:rsid w:val="00D82967"/>
    <w:rsid w:val="00D82FDB"/>
    <w:rsid w:val="00D8323D"/>
    <w:rsid w:val="00D84A37"/>
    <w:rsid w:val="00D86DD9"/>
    <w:rsid w:val="00D91E6C"/>
    <w:rsid w:val="00D92320"/>
    <w:rsid w:val="00D94585"/>
    <w:rsid w:val="00D946DB"/>
    <w:rsid w:val="00D94889"/>
    <w:rsid w:val="00D94CA6"/>
    <w:rsid w:val="00DA1B94"/>
    <w:rsid w:val="00DA3D73"/>
    <w:rsid w:val="00DA42A9"/>
    <w:rsid w:val="00DA467F"/>
    <w:rsid w:val="00DA5B84"/>
    <w:rsid w:val="00DA6776"/>
    <w:rsid w:val="00DA717A"/>
    <w:rsid w:val="00DB0003"/>
    <w:rsid w:val="00DB066E"/>
    <w:rsid w:val="00DB0AA1"/>
    <w:rsid w:val="00DB22D4"/>
    <w:rsid w:val="00DB2775"/>
    <w:rsid w:val="00DB2A31"/>
    <w:rsid w:val="00DB343A"/>
    <w:rsid w:val="00DB3AB4"/>
    <w:rsid w:val="00DB4806"/>
    <w:rsid w:val="00DB4B2C"/>
    <w:rsid w:val="00DB50A4"/>
    <w:rsid w:val="00DB549D"/>
    <w:rsid w:val="00DB60C5"/>
    <w:rsid w:val="00DB66C8"/>
    <w:rsid w:val="00DB6851"/>
    <w:rsid w:val="00DB6D4B"/>
    <w:rsid w:val="00DB7F4F"/>
    <w:rsid w:val="00DC0976"/>
    <w:rsid w:val="00DC1915"/>
    <w:rsid w:val="00DC2E0A"/>
    <w:rsid w:val="00DC48A7"/>
    <w:rsid w:val="00DC5157"/>
    <w:rsid w:val="00DC5484"/>
    <w:rsid w:val="00DC5AB1"/>
    <w:rsid w:val="00DC7619"/>
    <w:rsid w:val="00DD069A"/>
    <w:rsid w:val="00DD2D99"/>
    <w:rsid w:val="00DD3FF6"/>
    <w:rsid w:val="00DD46C2"/>
    <w:rsid w:val="00DD49F5"/>
    <w:rsid w:val="00DD4ED7"/>
    <w:rsid w:val="00DD595C"/>
    <w:rsid w:val="00DD62FB"/>
    <w:rsid w:val="00DD66AF"/>
    <w:rsid w:val="00DE0DC4"/>
    <w:rsid w:val="00DE4213"/>
    <w:rsid w:val="00DE4892"/>
    <w:rsid w:val="00DE57BC"/>
    <w:rsid w:val="00DE5A28"/>
    <w:rsid w:val="00DE69E2"/>
    <w:rsid w:val="00DE70BB"/>
    <w:rsid w:val="00DF3526"/>
    <w:rsid w:val="00DF64CE"/>
    <w:rsid w:val="00DF6BC1"/>
    <w:rsid w:val="00DF78BD"/>
    <w:rsid w:val="00E01AE3"/>
    <w:rsid w:val="00E01D7B"/>
    <w:rsid w:val="00E02433"/>
    <w:rsid w:val="00E03698"/>
    <w:rsid w:val="00E040A7"/>
    <w:rsid w:val="00E062D8"/>
    <w:rsid w:val="00E07611"/>
    <w:rsid w:val="00E127C5"/>
    <w:rsid w:val="00E13AEA"/>
    <w:rsid w:val="00E140C7"/>
    <w:rsid w:val="00E14289"/>
    <w:rsid w:val="00E14375"/>
    <w:rsid w:val="00E16AD1"/>
    <w:rsid w:val="00E16C67"/>
    <w:rsid w:val="00E16D4F"/>
    <w:rsid w:val="00E206BD"/>
    <w:rsid w:val="00E21165"/>
    <w:rsid w:val="00E22448"/>
    <w:rsid w:val="00E2385A"/>
    <w:rsid w:val="00E23EBF"/>
    <w:rsid w:val="00E27A1A"/>
    <w:rsid w:val="00E30443"/>
    <w:rsid w:val="00E3060C"/>
    <w:rsid w:val="00E30B48"/>
    <w:rsid w:val="00E31310"/>
    <w:rsid w:val="00E32C08"/>
    <w:rsid w:val="00E345E9"/>
    <w:rsid w:val="00E34BE6"/>
    <w:rsid w:val="00E43904"/>
    <w:rsid w:val="00E45EBE"/>
    <w:rsid w:val="00E46DC8"/>
    <w:rsid w:val="00E51797"/>
    <w:rsid w:val="00E54678"/>
    <w:rsid w:val="00E548C9"/>
    <w:rsid w:val="00E54B7C"/>
    <w:rsid w:val="00E54F78"/>
    <w:rsid w:val="00E554A8"/>
    <w:rsid w:val="00E560CE"/>
    <w:rsid w:val="00E56CBA"/>
    <w:rsid w:val="00E57D49"/>
    <w:rsid w:val="00E61066"/>
    <w:rsid w:val="00E61314"/>
    <w:rsid w:val="00E61F8B"/>
    <w:rsid w:val="00E6249A"/>
    <w:rsid w:val="00E63B16"/>
    <w:rsid w:val="00E63C3C"/>
    <w:rsid w:val="00E652CE"/>
    <w:rsid w:val="00E6611C"/>
    <w:rsid w:val="00E666F7"/>
    <w:rsid w:val="00E67428"/>
    <w:rsid w:val="00E67847"/>
    <w:rsid w:val="00E709B9"/>
    <w:rsid w:val="00E70B7C"/>
    <w:rsid w:val="00E70FBF"/>
    <w:rsid w:val="00E71F59"/>
    <w:rsid w:val="00E724FB"/>
    <w:rsid w:val="00E7259A"/>
    <w:rsid w:val="00E72BF4"/>
    <w:rsid w:val="00E7422A"/>
    <w:rsid w:val="00E75CDA"/>
    <w:rsid w:val="00E77BDF"/>
    <w:rsid w:val="00E80299"/>
    <w:rsid w:val="00E81A8E"/>
    <w:rsid w:val="00E82163"/>
    <w:rsid w:val="00E82342"/>
    <w:rsid w:val="00E83009"/>
    <w:rsid w:val="00E83812"/>
    <w:rsid w:val="00E83833"/>
    <w:rsid w:val="00E848B8"/>
    <w:rsid w:val="00E85406"/>
    <w:rsid w:val="00E855E8"/>
    <w:rsid w:val="00E90493"/>
    <w:rsid w:val="00E90826"/>
    <w:rsid w:val="00E92608"/>
    <w:rsid w:val="00E93600"/>
    <w:rsid w:val="00E955F1"/>
    <w:rsid w:val="00E95C02"/>
    <w:rsid w:val="00E95E96"/>
    <w:rsid w:val="00E97BCE"/>
    <w:rsid w:val="00E97C1D"/>
    <w:rsid w:val="00EA06BE"/>
    <w:rsid w:val="00EA0F8D"/>
    <w:rsid w:val="00EA13AF"/>
    <w:rsid w:val="00EA16C7"/>
    <w:rsid w:val="00EA1931"/>
    <w:rsid w:val="00EA2051"/>
    <w:rsid w:val="00EA2889"/>
    <w:rsid w:val="00EA421F"/>
    <w:rsid w:val="00EA467D"/>
    <w:rsid w:val="00EA4933"/>
    <w:rsid w:val="00EA51CB"/>
    <w:rsid w:val="00EA5779"/>
    <w:rsid w:val="00EA59D9"/>
    <w:rsid w:val="00EA5BC9"/>
    <w:rsid w:val="00EA67E9"/>
    <w:rsid w:val="00EA7449"/>
    <w:rsid w:val="00EB066E"/>
    <w:rsid w:val="00EB09FA"/>
    <w:rsid w:val="00EB24D8"/>
    <w:rsid w:val="00EB2754"/>
    <w:rsid w:val="00EB29CD"/>
    <w:rsid w:val="00EB45CF"/>
    <w:rsid w:val="00EB4F87"/>
    <w:rsid w:val="00EB562C"/>
    <w:rsid w:val="00EB62A5"/>
    <w:rsid w:val="00EB739F"/>
    <w:rsid w:val="00EB7637"/>
    <w:rsid w:val="00EC0916"/>
    <w:rsid w:val="00EC1E36"/>
    <w:rsid w:val="00EC268F"/>
    <w:rsid w:val="00EC2EC1"/>
    <w:rsid w:val="00EC50BB"/>
    <w:rsid w:val="00EC5DAC"/>
    <w:rsid w:val="00EC61F5"/>
    <w:rsid w:val="00EC6404"/>
    <w:rsid w:val="00EC6D94"/>
    <w:rsid w:val="00EC7E7A"/>
    <w:rsid w:val="00ED05DF"/>
    <w:rsid w:val="00ED2392"/>
    <w:rsid w:val="00ED2B43"/>
    <w:rsid w:val="00ED2CBA"/>
    <w:rsid w:val="00ED36CF"/>
    <w:rsid w:val="00ED460D"/>
    <w:rsid w:val="00ED488D"/>
    <w:rsid w:val="00ED7397"/>
    <w:rsid w:val="00ED7596"/>
    <w:rsid w:val="00ED7643"/>
    <w:rsid w:val="00EE08C7"/>
    <w:rsid w:val="00EE098B"/>
    <w:rsid w:val="00EE0CD6"/>
    <w:rsid w:val="00EE1D86"/>
    <w:rsid w:val="00EE2CB8"/>
    <w:rsid w:val="00EE3950"/>
    <w:rsid w:val="00EE405F"/>
    <w:rsid w:val="00EE4BFF"/>
    <w:rsid w:val="00EE4D2A"/>
    <w:rsid w:val="00EE5DDB"/>
    <w:rsid w:val="00EE6138"/>
    <w:rsid w:val="00EE6E2E"/>
    <w:rsid w:val="00EF048B"/>
    <w:rsid w:val="00EF050B"/>
    <w:rsid w:val="00EF33DA"/>
    <w:rsid w:val="00EF525E"/>
    <w:rsid w:val="00EF6971"/>
    <w:rsid w:val="00F004D0"/>
    <w:rsid w:val="00F00D86"/>
    <w:rsid w:val="00F0318D"/>
    <w:rsid w:val="00F03A06"/>
    <w:rsid w:val="00F05592"/>
    <w:rsid w:val="00F05ACA"/>
    <w:rsid w:val="00F06082"/>
    <w:rsid w:val="00F06449"/>
    <w:rsid w:val="00F06705"/>
    <w:rsid w:val="00F06CC8"/>
    <w:rsid w:val="00F06D0D"/>
    <w:rsid w:val="00F07453"/>
    <w:rsid w:val="00F1010B"/>
    <w:rsid w:val="00F101CE"/>
    <w:rsid w:val="00F14AAE"/>
    <w:rsid w:val="00F20090"/>
    <w:rsid w:val="00F202F1"/>
    <w:rsid w:val="00F2138C"/>
    <w:rsid w:val="00F21836"/>
    <w:rsid w:val="00F2187C"/>
    <w:rsid w:val="00F238F4"/>
    <w:rsid w:val="00F24831"/>
    <w:rsid w:val="00F24BC3"/>
    <w:rsid w:val="00F27E89"/>
    <w:rsid w:val="00F27FC1"/>
    <w:rsid w:val="00F3075F"/>
    <w:rsid w:val="00F32064"/>
    <w:rsid w:val="00F321FB"/>
    <w:rsid w:val="00F32D3F"/>
    <w:rsid w:val="00F35D05"/>
    <w:rsid w:val="00F366FC"/>
    <w:rsid w:val="00F36DE5"/>
    <w:rsid w:val="00F40C45"/>
    <w:rsid w:val="00F40C4A"/>
    <w:rsid w:val="00F40D8E"/>
    <w:rsid w:val="00F42AA8"/>
    <w:rsid w:val="00F42DCD"/>
    <w:rsid w:val="00F449CC"/>
    <w:rsid w:val="00F46C8D"/>
    <w:rsid w:val="00F50270"/>
    <w:rsid w:val="00F5126B"/>
    <w:rsid w:val="00F51C46"/>
    <w:rsid w:val="00F52239"/>
    <w:rsid w:val="00F52864"/>
    <w:rsid w:val="00F557D2"/>
    <w:rsid w:val="00F55A59"/>
    <w:rsid w:val="00F56675"/>
    <w:rsid w:val="00F56C51"/>
    <w:rsid w:val="00F5729D"/>
    <w:rsid w:val="00F57950"/>
    <w:rsid w:val="00F609E5"/>
    <w:rsid w:val="00F61093"/>
    <w:rsid w:val="00F63085"/>
    <w:rsid w:val="00F645AD"/>
    <w:rsid w:val="00F64C08"/>
    <w:rsid w:val="00F65462"/>
    <w:rsid w:val="00F65CF1"/>
    <w:rsid w:val="00F6696B"/>
    <w:rsid w:val="00F66CDE"/>
    <w:rsid w:val="00F66FA8"/>
    <w:rsid w:val="00F67694"/>
    <w:rsid w:val="00F67DA6"/>
    <w:rsid w:val="00F701C4"/>
    <w:rsid w:val="00F70E3A"/>
    <w:rsid w:val="00F71792"/>
    <w:rsid w:val="00F71C11"/>
    <w:rsid w:val="00F732A0"/>
    <w:rsid w:val="00F738BD"/>
    <w:rsid w:val="00F74925"/>
    <w:rsid w:val="00F845BD"/>
    <w:rsid w:val="00F84868"/>
    <w:rsid w:val="00F84D0C"/>
    <w:rsid w:val="00F850D4"/>
    <w:rsid w:val="00F8610A"/>
    <w:rsid w:val="00F86360"/>
    <w:rsid w:val="00F86D76"/>
    <w:rsid w:val="00F86E05"/>
    <w:rsid w:val="00F87194"/>
    <w:rsid w:val="00F87DD1"/>
    <w:rsid w:val="00F87F4F"/>
    <w:rsid w:val="00F90878"/>
    <w:rsid w:val="00F9107C"/>
    <w:rsid w:val="00F9221E"/>
    <w:rsid w:val="00F92371"/>
    <w:rsid w:val="00F9479D"/>
    <w:rsid w:val="00F95178"/>
    <w:rsid w:val="00F953CB"/>
    <w:rsid w:val="00F95A83"/>
    <w:rsid w:val="00F974AD"/>
    <w:rsid w:val="00F976C1"/>
    <w:rsid w:val="00F97A94"/>
    <w:rsid w:val="00F97C51"/>
    <w:rsid w:val="00FA005B"/>
    <w:rsid w:val="00FA12B9"/>
    <w:rsid w:val="00FA1C04"/>
    <w:rsid w:val="00FA213C"/>
    <w:rsid w:val="00FA2FB6"/>
    <w:rsid w:val="00FA3498"/>
    <w:rsid w:val="00FA380D"/>
    <w:rsid w:val="00FA3F1B"/>
    <w:rsid w:val="00FA65B6"/>
    <w:rsid w:val="00FA72F0"/>
    <w:rsid w:val="00FB1425"/>
    <w:rsid w:val="00FB16F1"/>
    <w:rsid w:val="00FB1CD9"/>
    <w:rsid w:val="00FB207E"/>
    <w:rsid w:val="00FB2BB3"/>
    <w:rsid w:val="00FB3438"/>
    <w:rsid w:val="00FB5944"/>
    <w:rsid w:val="00FB681B"/>
    <w:rsid w:val="00FB69DB"/>
    <w:rsid w:val="00FB72D9"/>
    <w:rsid w:val="00FB7622"/>
    <w:rsid w:val="00FC0E2C"/>
    <w:rsid w:val="00FC1363"/>
    <w:rsid w:val="00FC1A3E"/>
    <w:rsid w:val="00FC2672"/>
    <w:rsid w:val="00FC271B"/>
    <w:rsid w:val="00FC2D37"/>
    <w:rsid w:val="00FC31E3"/>
    <w:rsid w:val="00FC378E"/>
    <w:rsid w:val="00FC3A8F"/>
    <w:rsid w:val="00FC592C"/>
    <w:rsid w:val="00FC69A2"/>
    <w:rsid w:val="00FC7B15"/>
    <w:rsid w:val="00FC7B36"/>
    <w:rsid w:val="00FC7F84"/>
    <w:rsid w:val="00FD0B36"/>
    <w:rsid w:val="00FD1940"/>
    <w:rsid w:val="00FD3AEC"/>
    <w:rsid w:val="00FD42BF"/>
    <w:rsid w:val="00FD43D6"/>
    <w:rsid w:val="00FE17FA"/>
    <w:rsid w:val="00FE1EA0"/>
    <w:rsid w:val="00FE33C0"/>
    <w:rsid w:val="00FE4714"/>
    <w:rsid w:val="00FE4B53"/>
    <w:rsid w:val="00FE523C"/>
    <w:rsid w:val="00FE6E53"/>
    <w:rsid w:val="00FE7A75"/>
    <w:rsid w:val="00FF6057"/>
    <w:rsid w:val="00FF774A"/>
    <w:rsid w:val="00FF787B"/>
    <w:rsid w:val="00FF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86C6F"/>
  <w15:chartTrackingRefBased/>
  <w15:docId w15:val="{1D3729A1-01A0-4942-9F66-646281DB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91E51"/>
    <w:pPr>
      <w:autoSpaceDE w:val="0"/>
      <w:autoSpaceDN w:val="0"/>
      <w:adjustRightInd w:val="0"/>
      <w:spacing w:after="0" w:line="240" w:lineRule="auto"/>
      <w:ind w:left="134"/>
      <w:outlineLvl w:val="0"/>
    </w:pPr>
    <w:rPr>
      <w:rFonts w:ascii="Times New Roman" w:hAnsi="Times New Roman" w:cs="Times New Roman"/>
      <w:b/>
      <w:bCs/>
      <w:sz w:val="23"/>
      <w:szCs w:val="23"/>
    </w:rPr>
  </w:style>
  <w:style w:type="paragraph" w:styleId="Heading2">
    <w:name w:val="heading 2"/>
    <w:basedOn w:val="Normal"/>
    <w:next w:val="Normal"/>
    <w:link w:val="Heading2Char"/>
    <w:uiPriority w:val="9"/>
    <w:unhideWhenUsed/>
    <w:qFormat/>
    <w:rsid w:val="008B6A41"/>
    <w:pPr>
      <w:keepNext/>
      <w:outlineLvl w:val="1"/>
    </w:pPr>
    <w:rPr>
      <w:rFonts w:ascii="Arial" w:hAnsi="Arial" w:cs="Arial"/>
      <w:b/>
      <w:iCs/>
      <w:noProof/>
      <w:sz w:val="16"/>
      <w:szCs w:val="16"/>
    </w:rPr>
  </w:style>
  <w:style w:type="paragraph" w:styleId="Heading3">
    <w:name w:val="heading 3"/>
    <w:basedOn w:val="Normal"/>
    <w:next w:val="Normal"/>
    <w:link w:val="Heading3Char"/>
    <w:uiPriority w:val="9"/>
    <w:unhideWhenUsed/>
    <w:qFormat/>
    <w:rsid w:val="00CA10A2"/>
    <w:pPr>
      <w:keepNext/>
      <w:tabs>
        <w:tab w:val="left" w:pos="399"/>
      </w:tabs>
      <w:kinsoku w:val="0"/>
      <w:overflowPunct w:val="0"/>
      <w:autoSpaceDE w:val="0"/>
      <w:autoSpaceDN w:val="0"/>
      <w:adjustRightInd w:val="0"/>
      <w:spacing w:after="0" w:line="240" w:lineRule="auto"/>
      <w:ind w:right="268"/>
      <w:outlineLvl w:val="2"/>
    </w:pPr>
    <w:rPr>
      <w:rFonts w:ascii="Arial" w:hAnsi="Arial" w:cs="Arial"/>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F451B"/>
    <w:pPr>
      <w:spacing w:after="0" w:line="240" w:lineRule="auto"/>
    </w:pPr>
  </w:style>
  <w:style w:type="paragraph" w:styleId="ListParagraph">
    <w:name w:val="List Paragraph"/>
    <w:basedOn w:val="Normal"/>
    <w:uiPriority w:val="34"/>
    <w:qFormat/>
    <w:rsid w:val="00EA13AF"/>
    <w:pPr>
      <w:ind w:left="720"/>
      <w:contextualSpacing/>
    </w:pPr>
    <w:rPr>
      <w:rFonts w:ascii="Calibri" w:eastAsia="Calibri" w:hAnsi="Calibri" w:cs="Times New Roman"/>
    </w:rPr>
  </w:style>
  <w:style w:type="paragraph" w:styleId="BalloonText">
    <w:name w:val="Balloon Text"/>
    <w:basedOn w:val="Normal"/>
    <w:link w:val="BalloonTextChar"/>
    <w:uiPriority w:val="99"/>
    <w:unhideWhenUsed/>
    <w:rsid w:val="00236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36996"/>
    <w:rPr>
      <w:rFonts w:ascii="Segoe UI" w:hAnsi="Segoe UI" w:cs="Segoe UI"/>
      <w:sz w:val="18"/>
      <w:szCs w:val="18"/>
    </w:rPr>
  </w:style>
  <w:style w:type="paragraph" w:styleId="Header">
    <w:name w:val="header"/>
    <w:basedOn w:val="Normal"/>
    <w:link w:val="HeaderChar"/>
    <w:uiPriority w:val="99"/>
    <w:unhideWhenUsed/>
    <w:rsid w:val="004E1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E76"/>
  </w:style>
  <w:style w:type="paragraph" w:styleId="Footer">
    <w:name w:val="footer"/>
    <w:basedOn w:val="Normal"/>
    <w:link w:val="FooterChar"/>
    <w:uiPriority w:val="99"/>
    <w:unhideWhenUsed/>
    <w:rsid w:val="004E1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E76"/>
  </w:style>
  <w:style w:type="paragraph" w:styleId="Revision">
    <w:name w:val="Revision"/>
    <w:hidden/>
    <w:uiPriority w:val="99"/>
    <w:semiHidden/>
    <w:rsid w:val="00CA7C88"/>
    <w:pPr>
      <w:spacing w:after="0" w:line="240" w:lineRule="auto"/>
    </w:pPr>
  </w:style>
  <w:style w:type="paragraph" w:styleId="PlainText">
    <w:name w:val="Plain Text"/>
    <w:basedOn w:val="Normal"/>
    <w:link w:val="PlainTextChar"/>
    <w:uiPriority w:val="99"/>
    <w:unhideWhenUsed/>
    <w:rsid w:val="006E45F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E45F2"/>
    <w:rPr>
      <w:rFonts w:ascii="Calibri" w:hAnsi="Calibri"/>
      <w:szCs w:val="21"/>
    </w:rPr>
  </w:style>
  <w:style w:type="paragraph" w:customStyle="1" w:styleId="p3">
    <w:name w:val="p3"/>
    <w:basedOn w:val="Normal"/>
    <w:rsid w:val="009B581F"/>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99"/>
    <w:unhideWhenUsed/>
    <w:rsid w:val="00287195"/>
    <w:rPr>
      <w:i/>
      <w:color w:val="000000"/>
      <w:sz w:val="18"/>
      <w:szCs w:val="18"/>
    </w:rPr>
  </w:style>
  <w:style w:type="character" w:customStyle="1" w:styleId="BodyTextChar">
    <w:name w:val="Body Text Char"/>
    <w:basedOn w:val="DefaultParagraphFont"/>
    <w:link w:val="BodyText"/>
    <w:uiPriority w:val="99"/>
    <w:rsid w:val="00287195"/>
    <w:rPr>
      <w:i/>
      <w:color w:val="000000"/>
      <w:sz w:val="18"/>
      <w:szCs w:val="18"/>
    </w:rPr>
  </w:style>
  <w:style w:type="paragraph" w:styleId="BodyText2">
    <w:name w:val="Body Text 2"/>
    <w:basedOn w:val="Normal"/>
    <w:link w:val="BodyText2Char"/>
    <w:uiPriority w:val="99"/>
    <w:unhideWhenUsed/>
    <w:rsid w:val="008311C0"/>
    <w:rPr>
      <w:rFonts w:ascii="Arial" w:hAnsi="Arial" w:cs="Arial"/>
      <w:color w:val="000000"/>
      <w:sz w:val="20"/>
      <w:szCs w:val="20"/>
    </w:rPr>
  </w:style>
  <w:style w:type="character" w:customStyle="1" w:styleId="BodyText2Char">
    <w:name w:val="Body Text 2 Char"/>
    <w:basedOn w:val="DefaultParagraphFont"/>
    <w:link w:val="BodyText2"/>
    <w:uiPriority w:val="99"/>
    <w:rsid w:val="008311C0"/>
    <w:rPr>
      <w:rFonts w:ascii="Arial" w:hAnsi="Arial" w:cs="Arial"/>
      <w:color w:val="000000"/>
      <w:sz w:val="20"/>
      <w:szCs w:val="20"/>
    </w:rPr>
  </w:style>
  <w:style w:type="paragraph" w:styleId="BodyText3">
    <w:name w:val="Body Text 3"/>
    <w:basedOn w:val="Normal"/>
    <w:link w:val="BodyText3Char"/>
    <w:uiPriority w:val="99"/>
    <w:unhideWhenUsed/>
    <w:rsid w:val="00944E17"/>
    <w:rPr>
      <w:rFonts w:asciiTheme="majorHAnsi" w:hAnsiTheme="majorHAnsi" w:cstheme="majorHAnsi"/>
      <w:sz w:val="18"/>
      <w:szCs w:val="18"/>
    </w:rPr>
  </w:style>
  <w:style w:type="character" w:customStyle="1" w:styleId="BodyText3Char">
    <w:name w:val="Body Text 3 Char"/>
    <w:basedOn w:val="DefaultParagraphFont"/>
    <w:link w:val="BodyText3"/>
    <w:uiPriority w:val="99"/>
    <w:rsid w:val="00944E17"/>
    <w:rPr>
      <w:rFonts w:asciiTheme="majorHAnsi" w:hAnsiTheme="majorHAnsi" w:cstheme="majorHAnsi"/>
      <w:sz w:val="18"/>
      <w:szCs w:val="18"/>
    </w:rPr>
  </w:style>
  <w:style w:type="paragraph" w:styleId="Title">
    <w:name w:val="Title"/>
    <w:basedOn w:val="Normal"/>
    <w:next w:val="Normal"/>
    <w:link w:val="TitleChar"/>
    <w:uiPriority w:val="1"/>
    <w:qFormat/>
    <w:rsid w:val="00891E51"/>
    <w:pPr>
      <w:autoSpaceDE w:val="0"/>
      <w:autoSpaceDN w:val="0"/>
      <w:adjustRightInd w:val="0"/>
      <w:spacing w:after="0" w:line="240" w:lineRule="auto"/>
      <w:ind w:left="118" w:firstLine="9"/>
    </w:pPr>
    <w:rPr>
      <w:rFonts w:ascii="Times New Roman" w:hAnsi="Times New Roman" w:cs="Times New Roman"/>
      <w:b/>
      <w:bCs/>
      <w:sz w:val="23"/>
      <w:szCs w:val="23"/>
    </w:rPr>
  </w:style>
  <w:style w:type="character" w:customStyle="1" w:styleId="TitleChar">
    <w:name w:val="Title Char"/>
    <w:basedOn w:val="DefaultParagraphFont"/>
    <w:link w:val="Title"/>
    <w:uiPriority w:val="1"/>
    <w:rsid w:val="00891E51"/>
    <w:rPr>
      <w:rFonts w:ascii="Times New Roman" w:hAnsi="Times New Roman" w:cs="Times New Roman"/>
      <w:b/>
      <w:bCs/>
      <w:sz w:val="23"/>
      <w:szCs w:val="23"/>
    </w:rPr>
  </w:style>
  <w:style w:type="character" w:customStyle="1" w:styleId="Heading1Char">
    <w:name w:val="Heading 1 Char"/>
    <w:basedOn w:val="DefaultParagraphFont"/>
    <w:link w:val="Heading1"/>
    <w:uiPriority w:val="1"/>
    <w:rsid w:val="00891E51"/>
    <w:rPr>
      <w:rFonts w:ascii="Times New Roman" w:hAnsi="Times New Roman" w:cs="Times New Roman"/>
      <w:b/>
      <w:bCs/>
      <w:sz w:val="23"/>
      <w:szCs w:val="23"/>
    </w:rPr>
  </w:style>
  <w:style w:type="character" w:styleId="CommentReference">
    <w:name w:val="annotation reference"/>
    <w:basedOn w:val="DefaultParagraphFont"/>
    <w:uiPriority w:val="99"/>
    <w:semiHidden/>
    <w:unhideWhenUsed/>
    <w:rsid w:val="003D3EC4"/>
    <w:rPr>
      <w:sz w:val="16"/>
      <w:szCs w:val="16"/>
    </w:rPr>
  </w:style>
  <w:style w:type="paragraph" w:styleId="CommentText">
    <w:name w:val="annotation text"/>
    <w:basedOn w:val="Normal"/>
    <w:link w:val="CommentTextChar"/>
    <w:uiPriority w:val="99"/>
    <w:unhideWhenUsed/>
    <w:rsid w:val="003D3EC4"/>
    <w:pPr>
      <w:spacing w:line="240" w:lineRule="auto"/>
    </w:pPr>
    <w:rPr>
      <w:sz w:val="20"/>
      <w:szCs w:val="20"/>
    </w:rPr>
  </w:style>
  <w:style w:type="character" w:customStyle="1" w:styleId="CommentTextChar">
    <w:name w:val="Comment Text Char"/>
    <w:basedOn w:val="DefaultParagraphFont"/>
    <w:link w:val="CommentText"/>
    <w:uiPriority w:val="99"/>
    <w:rsid w:val="003D3EC4"/>
    <w:rPr>
      <w:sz w:val="20"/>
      <w:szCs w:val="20"/>
    </w:rPr>
  </w:style>
  <w:style w:type="paragraph" w:styleId="CommentSubject">
    <w:name w:val="annotation subject"/>
    <w:basedOn w:val="CommentText"/>
    <w:next w:val="CommentText"/>
    <w:link w:val="CommentSubjectChar"/>
    <w:uiPriority w:val="99"/>
    <w:semiHidden/>
    <w:unhideWhenUsed/>
    <w:rsid w:val="003D3EC4"/>
    <w:rPr>
      <w:b/>
      <w:bCs/>
    </w:rPr>
  </w:style>
  <w:style w:type="character" w:customStyle="1" w:styleId="CommentSubjectChar">
    <w:name w:val="Comment Subject Char"/>
    <w:basedOn w:val="CommentTextChar"/>
    <w:link w:val="CommentSubject"/>
    <w:uiPriority w:val="99"/>
    <w:semiHidden/>
    <w:rsid w:val="003D3EC4"/>
    <w:rPr>
      <w:b/>
      <w:bCs/>
      <w:sz w:val="20"/>
      <w:szCs w:val="20"/>
    </w:rPr>
  </w:style>
  <w:style w:type="character" w:customStyle="1" w:styleId="Heading2Char">
    <w:name w:val="Heading 2 Char"/>
    <w:basedOn w:val="DefaultParagraphFont"/>
    <w:link w:val="Heading2"/>
    <w:uiPriority w:val="9"/>
    <w:rsid w:val="008B6A41"/>
    <w:rPr>
      <w:rFonts w:ascii="Arial" w:hAnsi="Arial" w:cs="Arial"/>
      <w:b/>
      <w:iCs/>
      <w:noProof/>
      <w:sz w:val="16"/>
      <w:szCs w:val="16"/>
    </w:rPr>
  </w:style>
  <w:style w:type="paragraph" w:styleId="BodyTextIndent">
    <w:name w:val="Body Text Indent"/>
    <w:basedOn w:val="Normal"/>
    <w:link w:val="BodyTextIndentChar"/>
    <w:uiPriority w:val="99"/>
    <w:unhideWhenUsed/>
    <w:rsid w:val="0018458E"/>
    <w:pPr>
      <w:ind w:left="360"/>
      <w:contextualSpacing/>
    </w:pPr>
    <w:rPr>
      <w:rFonts w:cstheme="minorHAnsi"/>
      <w:kern w:val="2"/>
      <w:sz w:val="18"/>
      <w:szCs w:val="18"/>
      <w14:ligatures w14:val="standardContextual"/>
    </w:rPr>
  </w:style>
  <w:style w:type="character" w:customStyle="1" w:styleId="BodyTextIndentChar">
    <w:name w:val="Body Text Indent Char"/>
    <w:basedOn w:val="DefaultParagraphFont"/>
    <w:link w:val="BodyTextIndent"/>
    <w:uiPriority w:val="99"/>
    <w:rsid w:val="0018458E"/>
    <w:rPr>
      <w:rFonts w:cstheme="minorHAnsi"/>
      <w:kern w:val="2"/>
      <w:sz w:val="18"/>
      <w:szCs w:val="18"/>
      <w14:ligatures w14:val="standardContextual"/>
    </w:rPr>
  </w:style>
  <w:style w:type="paragraph" w:styleId="NormalWeb">
    <w:name w:val="Normal (Web)"/>
    <w:basedOn w:val="Normal"/>
    <w:uiPriority w:val="99"/>
    <w:semiHidden/>
    <w:unhideWhenUsed/>
    <w:rsid w:val="00DB6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A10A2"/>
    <w:rPr>
      <w:rFonts w:ascii="Arial" w:hAnsi="Arial" w:cs="Arial"/>
      <w:i/>
      <w:sz w:val="24"/>
      <w:szCs w:val="24"/>
    </w:rPr>
  </w:style>
  <w:style w:type="paragraph" w:styleId="BodyTextIndent2">
    <w:name w:val="Body Text Indent 2"/>
    <w:basedOn w:val="Normal"/>
    <w:link w:val="BodyTextIndent2Char"/>
    <w:uiPriority w:val="99"/>
    <w:unhideWhenUsed/>
    <w:rsid w:val="006001A6"/>
    <w:pPr>
      <w:kinsoku w:val="0"/>
      <w:overflowPunct w:val="0"/>
      <w:autoSpaceDE w:val="0"/>
      <w:autoSpaceDN w:val="0"/>
      <w:adjustRightInd w:val="0"/>
      <w:spacing w:after="0" w:line="266" w:lineRule="exact"/>
      <w:ind w:left="39"/>
    </w:pPr>
    <w:rPr>
      <w:rFonts w:ascii="Arial" w:hAnsi="Arial" w:cs="Arial"/>
      <w:sz w:val="20"/>
      <w:szCs w:val="20"/>
    </w:rPr>
  </w:style>
  <w:style w:type="character" w:customStyle="1" w:styleId="BodyTextIndent2Char">
    <w:name w:val="Body Text Indent 2 Char"/>
    <w:basedOn w:val="DefaultParagraphFont"/>
    <w:link w:val="BodyTextIndent2"/>
    <w:uiPriority w:val="99"/>
    <w:rsid w:val="006001A6"/>
    <w:rPr>
      <w:rFonts w:ascii="Arial" w:hAnsi="Arial" w:cs="Arial"/>
      <w:sz w:val="20"/>
      <w:szCs w:val="20"/>
    </w:rPr>
  </w:style>
  <w:style w:type="paragraph" w:styleId="BodyTextIndent3">
    <w:name w:val="Body Text Indent 3"/>
    <w:basedOn w:val="Normal"/>
    <w:link w:val="BodyTextIndent3Char"/>
    <w:uiPriority w:val="99"/>
    <w:unhideWhenUsed/>
    <w:rsid w:val="002E63F2"/>
    <w:pPr>
      <w:ind w:left="720"/>
    </w:pPr>
    <w:rPr>
      <w:rFonts w:ascii="Arial" w:hAnsi="Arial" w:cs="Arial"/>
      <w:sz w:val="20"/>
      <w:szCs w:val="20"/>
    </w:rPr>
  </w:style>
  <w:style w:type="character" w:customStyle="1" w:styleId="BodyTextIndent3Char">
    <w:name w:val="Body Text Indent 3 Char"/>
    <w:basedOn w:val="DefaultParagraphFont"/>
    <w:link w:val="BodyTextIndent3"/>
    <w:uiPriority w:val="99"/>
    <w:rsid w:val="002E63F2"/>
    <w:rPr>
      <w:rFonts w:ascii="Arial" w:hAnsi="Arial" w:cs="Arial"/>
      <w:sz w:val="20"/>
      <w:szCs w:val="20"/>
    </w:rPr>
  </w:style>
  <w:style w:type="paragraph" w:customStyle="1" w:styleId="xmsonormal">
    <w:name w:val="x_msonormal"/>
    <w:basedOn w:val="Normal"/>
    <w:rsid w:val="00917E5A"/>
    <w:pPr>
      <w:spacing w:after="0" w:line="240" w:lineRule="auto"/>
    </w:pPr>
    <w:rPr>
      <w:rFonts w:ascii="Times New Roman" w:hAnsi="Times New Roman" w:cs="Times New Roman"/>
      <w:sz w:val="24"/>
      <w:szCs w:val="24"/>
    </w:rPr>
  </w:style>
  <w:style w:type="character" w:customStyle="1" w:styleId="xcontentpasted0">
    <w:name w:val="x_contentpasted0"/>
    <w:basedOn w:val="DefaultParagraphFont"/>
    <w:rsid w:val="00917E5A"/>
  </w:style>
  <w:style w:type="paragraph" w:customStyle="1" w:styleId="ydpda8ad1b5yiv8505151679ydp4b424c8bmsonormal">
    <w:name w:val="ydpda8ad1b5yiv8505151679ydp4b424c8bmsonormal"/>
    <w:basedOn w:val="Normal"/>
    <w:rsid w:val="008C1EA3"/>
    <w:pPr>
      <w:spacing w:before="100" w:beforeAutospacing="1" w:after="100" w:afterAutospacing="1" w:line="240" w:lineRule="auto"/>
    </w:pPr>
    <w:rPr>
      <w:rFonts w:ascii="Times New Roman" w:hAnsi="Times New Roman" w:cs="Times New Roman"/>
      <w:sz w:val="24"/>
      <w:szCs w:val="24"/>
    </w:rPr>
  </w:style>
  <w:style w:type="paragraph" w:customStyle="1" w:styleId="ydpda8ad1b5yiv8505151679ydp4b424c8bmsonospacing">
    <w:name w:val="ydpda8ad1b5yiv8505151679ydp4b424c8bmsonospacing"/>
    <w:basedOn w:val="Normal"/>
    <w:rsid w:val="008C1EA3"/>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D595C"/>
    <w:rPr>
      <w:color w:val="0563C1" w:themeColor="hyperlink"/>
      <w:u w:val="single"/>
    </w:rPr>
  </w:style>
  <w:style w:type="paragraph" w:customStyle="1" w:styleId="ydp51f10decmsonormal">
    <w:name w:val="ydp51f10decmsonormal"/>
    <w:basedOn w:val="Normal"/>
    <w:rsid w:val="003128D4"/>
    <w:pPr>
      <w:spacing w:before="100" w:beforeAutospacing="1" w:after="100" w:afterAutospacing="1" w:line="240" w:lineRule="auto"/>
    </w:pPr>
    <w:rPr>
      <w:rFonts w:ascii="Times New Roman" w:eastAsia="Calibri" w:hAnsi="Times New Roman" w:cs="Times New Roman"/>
      <w:sz w:val="24"/>
      <w:szCs w:val="24"/>
    </w:rPr>
  </w:style>
  <w:style w:type="character" w:customStyle="1" w:styleId="yiv8223581995">
    <w:name w:val="yiv8223581995"/>
    <w:basedOn w:val="DefaultParagraphFont"/>
    <w:rsid w:val="00E14375"/>
  </w:style>
  <w:style w:type="paragraph" w:customStyle="1" w:styleId="Default">
    <w:name w:val="Default"/>
    <w:rsid w:val="00391D3A"/>
    <w:pPr>
      <w:autoSpaceDE w:val="0"/>
      <w:autoSpaceDN w:val="0"/>
      <w:adjustRightInd w:val="0"/>
      <w:spacing w:after="0" w:line="240" w:lineRule="auto"/>
    </w:pPr>
    <w:rPr>
      <w:rFonts w:ascii="Calibri" w:hAnsi="Calibri" w:cs="Calibri"/>
      <w:color w:val="000000"/>
      <w:sz w:val="24"/>
      <w:szCs w:val="24"/>
    </w:rPr>
  </w:style>
  <w:style w:type="paragraph" w:styleId="IntenseQuote">
    <w:name w:val="Intense Quote"/>
    <w:basedOn w:val="Normal"/>
    <w:next w:val="Normal"/>
    <w:link w:val="IntenseQuoteChar"/>
    <w:uiPriority w:val="30"/>
    <w:qFormat/>
    <w:rsid w:val="00BA71D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A71D0"/>
    <w:rPr>
      <w:i/>
      <w:iCs/>
      <w:color w:val="4472C4" w:themeColor="accent1"/>
    </w:rPr>
  </w:style>
  <w:style w:type="paragraph" w:customStyle="1" w:styleId="Level1">
    <w:name w:val="Level 1"/>
    <w:basedOn w:val="Normal"/>
    <w:rsid w:val="00DD3FF6"/>
    <w:pPr>
      <w:widowControl w:val="0"/>
      <w:numPr>
        <w:numId w:val="1"/>
      </w:numPr>
      <w:autoSpaceDE w:val="0"/>
      <w:autoSpaceDN w:val="0"/>
      <w:adjustRightInd w:val="0"/>
      <w:spacing w:after="0" w:line="240" w:lineRule="auto"/>
      <w:ind w:left="720" w:hanging="720"/>
      <w:outlineLvl w:val="0"/>
    </w:pPr>
    <w:rPr>
      <w:rFonts w:ascii="Griffon" w:eastAsia="Times New Roman" w:hAnsi="Griffon" w:cs="Times New Roman"/>
      <w:sz w:val="20"/>
      <w:szCs w:val="24"/>
    </w:rPr>
  </w:style>
  <w:style w:type="character" w:customStyle="1" w:styleId="cf01">
    <w:name w:val="cf01"/>
    <w:basedOn w:val="DefaultParagraphFont"/>
    <w:rsid w:val="00DD3FF6"/>
    <w:rPr>
      <w:rFonts w:ascii="Segoe UI" w:hAnsi="Segoe UI" w:cs="Segoe UI" w:hint="default"/>
      <w:sz w:val="18"/>
      <w:szCs w:val="18"/>
    </w:rPr>
  </w:style>
  <w:style w:type="character" w:styleId="Emphasis">
    <w:name w:val="Emphasis"/>
    <w:basedOn w:val="DefaultParagraphFont"/>
    <w:uiPriority w:val="20"/>
    <w:qFormat/>
    <w:rsid w:val="00167642"/>
    <w:rPr>
      <w:i/>
      <w:iCs/>
    </w:rPr>
  </w:style>
  <w:style w:type="character" w:styleId="Strong">
    <w:name w:val="Strong"/>
    <w:basedOn w:val="DefaultParagraphFont"/>
    <w:uiPriority w:val="22"/>
    <w:qFormat/>
    <w:rsid w:val="00FC2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4390">
      <w:bodyDiv w:val="1"/>
      <w:marLeft w:val="0"/>
      <w:marRight w:val="0"/>
      <w:marTop w:val="0"/>
      <w:marBottom w:val="0"/>
      <w:divBdr>
        <w:top w:val="none" w:sz="0" w:space="0" w:color="auto"/>
        <w:left w:val="none" w:sz="0" w:space="0" w:color="auto"/>
        <w:bottom w:val="none" w:sz="0" w:space="0" w:color="auto"/>
        <w:right w:val="none" w:sz="0" w:space="0" w:color="auto"/>
      </w:divBdr>
    </w:div>
    <w:div w:id="174073459">
      <w:bodyDiv w:val="1"/>
      <w:marLeft w:val="0"/>
      <w:marRight w:val="0"/>
      <w:marTop w:val="0"/>
      <w:marBottom w:val="0"/>
      <w:divBdr>
        <w:top w:val="none" w:sz="0" w:space="0" w:color="auto"/>
        <w:left w:val="none" w:sz="0" w:space="0" w:color="auto"/>
        <w:bottom w:val="none" w:sz="0" w:space="0" w:color="auto"/>
        <w:right w:val="none" w:sz="0" w:space="0" w:color="auto"/>
      </w:divBdr>
    </w:div>
    <w:div w:id="186338773">
      <w:bodyDiv w:val="1"/>
      <w:marLeft w:val="0"/>
      <w:marRight w:val="0"/>
      <w:marTop w:val="0"/>
      <w:marBottom w:val="0"/>
      <w:divBdr>
        <w:top w:val="none" w:sz="0" w:space="0" w:color="auto"/>
        <w:left w:val="none" w:sz="0" w:space="0" w:color="auto"/>
        <w:bottom w:val="none" w:sz="0" w:space="0" w:color="auto"/>
        <w:right w:val="none" w:sz="0" w:space="0" w:color="auto"/>
      </w:divBdr>
    </w:div>
    <w:div w:id="189224728">
      <w:bodyDiv w:val="1"/>
      <w:marLeft w:val="0"/>
      <w:marRight w:val="0"/>
      <w:marTop w:val="0"/>
      <w:marBottom w:val="0"/>
      <w:divBdr>
        <w:top w:val="none" w:sz="0" w:space="0" w:color="auto"/>
        <w:left w:val="none" w:sz="0" w:space="0" w:color="auto"/>
        <w:bottom w:val="none" w:sz="0" w:space="0" w:color="auto"/>
        <w:right w:val="none" w:sz="0" w:space="0" w:color="auto"/>
      </w:divBdr>
    </w:div>
    <w:div w:id="236019118">
      <w:bodyDiv w:val="1"/>
      <w:marLeft w:val="0"/>
      <w:marRight w:val="0"/>
      <w:marTop w:val="0"/>
      <w:marBottom w:val="0"/>
      <w:divBdr>
        <w:top w:val="none" w:sz="0" w:space="0" w:color="auto"/>
        <w:left w:val="none" w:sz="0" w:space="0" w:color="auto"/>
        <w:bottom w:val="none" w:sz="0" w:space="0" w:color="auto"/>
        <w:right w:val="none" w:sz="0" w:space="0" w:color="auto"/>
      </w:divBdr>
    </w:div>
    <w:div w:id="267007598">
      <w:bodyDiv w:val="1"/>
      <w:marLeft w:val="0"/>
      <w:marRight w:val="0"/>
      <w:marTop w:val="0"/>
      <w:marBottom w:val="0"/>
      <w:divBdr>
        <w:top w:val="none" w:sz="0" w:space="0" w:color="auto"/>
        <w:left w:val="none" w:sz="0" w:space="0" w:color="auto"/>
        <w:bottom w:val="none" w:sz="0" w:space="0" w:color="auto"/>
        <w:right w:val="none" w:sz="0" w:space="0" w:color="auto"/>
      </w:divBdr>
    </w:div>
    <w:div w:id="534080750">
      <w:bodyDiv w:val="1"/>
      <w:marLeft w:val="0"/>
      <w:marRight w:val="0"/>
      <w:marTop w:val="0"/>
      <w:marBottom w:val="0"/>
      <w:divBdr>
        <w:top w:val="none" w:sz="0" w:space="0" w:color="auto"/>
        <w:left w:val="none" w:sz="0" w:space="0" w:color="auto"/>
        <w:bottom w:val="none" w:sz="0" w:space="0" w:color="auto"/>
        <w:right w:val="none" w:sz="0" w:space="0" w:color="auto"/>
      </w:divBdr>
      <w:divsChild>
        <w:div w:id="1166945050">
          <w:marLeft w:val="0"/>
          <w:marRight w:val="0"/>
          <w:marTop w:val="0"/>
          <w:marBottom w:val="0"/>
          <w:divBdr>
            <w:top w:val="none" w:sz="0" w:space="0" w:color="auto"/>
            <w:left w:val="none" w:sz="0" w:space="0" w:color="auto"/>
            <w:bottom w:val="none" w:sz="0" w:space="0" w:color="auto"/>
            <w:right w:val="none" w:sz="0" w:space="0" w:color="auto"/>
          </w:divBdr>
          <w:divsChild>
            <w:div w:id="1415665352">
              <w:marLeft w:val="0"/>
              <w:marRight w:val="0"/>
              <w:marTop w:val="0"/>
              <w:marBottom w:val="150"/>
              <w:divBdr>
                <w:top w:val="single" w:sz="6" w:space="23" w:color="DBDBDB"/>
                <w:left w:val="single" w:sz="6" w:space="23" w:color="DBDBDB"/>
                <w:bottom w:val="single" w:sz="6" w:space="23" w:color="DBDBDB"/>
                <w:right w:val="single" w:sz="6" w:space="23" w:color="DBDBDB"/>
              </w:divBdr>
            </w:div>
            <w:div w:id="1734964633">
              <w:marLeft w:val="0"/>
              <w:marRight w:val="0"/>
              <w:marTop w:val="240"/>
              <w:marBottom w:val="240"/>
              <w:divBdr>
                <w:top w:val="single" w:sz="6" w:space="23" w:color="DBDBDB"/>
                <w:left w:val="single" w:sz="6" w:space="23" w:color="DBDBDB"/>
                <w:bottom w:val="single" w:sz="6" w:space="23" w:color="DBDBDB"/>
                <w:right w:val="single" w:sz="6" w:space="23" w:color="DBDBDB"/>
              </w:divBdr>
            </w:div>
            <w:div w:id="203756791">
              <w:marLeft w:val="0"/>
              <w:marRight w:val="0"/>
              <w:marTop w:val="240"/>
              <w:marBottom w:val="240"/>
              <w:divBdr>
                <w:top w:val="single" w:sz="6" w:space="23" w:color="DBDBDB"/>
                <w:left w:val="single" w:sz="6" w:space="23" w:color="DBDBDB"/>
                <w:bottom w:val="single" w:sz="6" w:space="23" w:color="DBDBDB"/>
                <w:right w:val="single" w:sz="6" w:space="23" w:color="DBDBDB"/>
              </w:divBdr>
              <w:divsChild>
                <w:div w:id="6733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68077">
          <w:marLeft w:val="-4800"/>
          <w:marRight w:val="0"/>
          <w:marTop w:val="0"/>
          <w:marBottom w:val="0"/>
          <w:divBdr>
            <w:top w:val="none" w:sz="0" w:space="0" w:color="auto"/>
            <w:left w:val="none" w:sz="0" w:space="0" w:color="auto"/>
            <w:bottom w:val="none" w:sz="0" w:space="0" w:color="auto"/>
            <w:right w:val="none" w:sz="0" w:space="0" w:color="auto"/>
          </w:divBdr>
          <w:divsChild>
            <w:div w:id="135493906">
              <w:marLeft w:val="0"/>
              <w:marRight w:val="0"/>
              <w:marTop w:val="0"/>
              <w:marBottom w:val="0"/>
              <w:divBdr>
                <w:top w:val="none" w:sz="0" w:space="0" w:color="auto"/>
                <w:left w:val="none" w:sz="0" w:space="0" w:color="auto"/>
                <w:bottom w:val="none" w:sz="0" w:space="0" w:color="auto"/>
                <w:right w:val="none" w:sz="0" w:space="0" w:color="auto"/>
              </w:divBdr>
            </w:div>
            <w:div w:id="1436174124">
              <w:marLeft w:val="0"/>
              <w:marRight w:val="0"/>
              <w:marTop w:val="0"/>
              <w:marBottom w:val="0"/>
              <w:divBdr>
                <w:top w:val="none" w:sz="0" w:space="0" w:color="auto"/>
                <w:left w:val="none" w:sz="0" w:space="0" w:color="auto"/>
                <w:bottom w:val="none" w:sz="0" w:space="0" w:color="auto"/>
                <w:right w:val="none" w:sz="0" w:space="0" w:color="auto"/>
              </w:divBdr>
            </w:div>
            <w:div w:id="1298032200">
              <w:marLeft w:val="0"/>
              <w:marRight w:val="0"/>
              <w:marTop w:val="240"/>
              <w:marBottom w:val="0"/>
              <w:divBdr>
                <w:top w:val="none" w:sz="0" w:space="0" w:color="auto"/>
                <w:left w:val="none" w:sz="0" w:space="0" w:color="auto"/>
                <w:bottom w:val="none" w:sz="0" w:space="0" w:color="auto"/>
                <w:right w:val="none" w:sz="0" w:space="0" w:color="auto"/>
              </w:divBdr>
              <w:divsChild>
                <w:div w:id="1472790660">
                  <w:marLeft w:val="0"/>
                  <w:marRight w:val="0"/>
                  <w:marTop w:val="90"/>
                  <w:marBottom w:val="225"/>
                  <w:divBdr>
                    <w:top w:val="none" w:sz="0" w:space="0" w:color="auto"/>
                    <w:left w:val="none" w:sz="0" w:space="0" w:color="auto"/>
                    <w:bottom w:val="none" w:sz="0" w:space="0" w:color="auto"/>
                    <w:right w:val="none" w:sz="0" w:space="0" w:color="auto"/>
                  </w:divBdr>
                  <w:divsChild>
                    <w:div w:id="1848210681">
                      <w:marLeft w:val="0"/>
                      <w:marRight w:val="0"/>
                      <w:marTop w:val="0"/>
                      <w:marBottom w:val="150"/>
                      <w:divBdr>
                        <w:top w:val="none" w:sz="0" w:space="0" w:color="auto"/>
                        <w:left w:val="none" w:sz="0" w:space="0" w:color="auto"/>
                        <w:bottom w:val="none" w:sz="0" w:space="0" w:color="auto"/>
                        <w:right w:val="none" w:sz="0" w:space="0" w:color="auto"/>
                      </w:divBdr>
                    </w:div>
                    <w:div w:id="805318691">
                      <w:marLeft w:val="0"/>
                      <w:marRight w:val="0"/>
                      <w:marTop w:val="90"/>
                      <w:marBottom w:val="225"/>
                      <w:divBdr>
                        <w:top w:val="none" w:sz="0" w:space="0" w:color="auto"/>
                        <w:left w:val="none" w:sz="0" w:space="0" w:color="auto"/>
                        <w:bottom w:val="none" w:sz="0" w:space="0" w:color="auto"/>
                        <w:right w:val="none" w:sz="0" w:space="0" w:color="auto"/>
                      </w:divBdr>
                    </w:div>
                  </w:divsChild>
                </w:div>
              </w:divsChild>
            </w:div>
            <w:div w:id="1857424670">
              <w:marLeft w:val="0"/>
              <w:marRight w:val="0"/>
              <w:marTop w:val="240"/>
              <w:marBottom w:val="0"/>
              <w:divBdr>
                <w:top w:val="none" w:sz="0" w:space="0" w:color="auto"/>
                <w:left w:val="none" w:sz="0" w:space="0" w:color="auto"/>
                <w:bottom w:val="none" w:sz="0" w:space="0" w:color="auto"/>
                <w:right w:val="none" w:sz="0" w:space="0" w:color="auto"/>
              </w:divBdr>
              <w:divsChild>
                <w:div w:id="2140493791">
                  <w:marLeft w:val="0"/>
                  <w:marRight w:val="0"/>
                  <w:marTop w:val="84"/>
                  <w:marBottom w:val="84"/>
                  <w:divBdr>
                    <w:top w:val="none" w:sz="0" w:space="0" w:color="auto"/>
                    <w:left w:val="none" w:sz="0" w:space="0" w:color="auto"/>
                    <w:bottom w:val="none" w:sz="0" w:space="0" w:color="auto"/>
                    <w:right w:val="none" w:sz="0" w:space="0" w:color="auto"/>
                  </w:divBdr>
                </w:div>
                <w:div w:id="731123562">
                  <w:marLeft w:val="0"/>
                  <w:marRight w:val="0"/>
                  <w:marTop w:val="0"/>
                  <w:marBottom w:val="0"/>
                  <w:divBdr>
                    <w:top w:val="none" w:sz="0" w:space="0" w:color="auto"/>
                    <w:left w:val="none" w:sz="0" w:space="0" w:color="auto"/>
                    <w:bottom w:val="none" w:sz="0" w:space="0" w:color="auto"/>
                    <w:right w:val="none" w:sz="0" w:space="0" w:color="auto"/>
                  </w:divBdr>
                </w:div>
              </w:divsChild>
            </w:div>
            <w:div w:id="427969055">
              <w:marLeft w:val="0"/>
              <w:marRight w:val="0"/>
              <w:marTop w:val="240"/>
              <w:marBottom w:val="0"/>
              <w:divBdr>
                <w:top w:val="none" w:sz="0" w:space="0" w:color="auto"/>
                <w:left w:val="none" w:sz="0" w:space="0" w:color="auto"/>
                <w:bottom w:val="none" w:sz="0" w:space="0" w:color="auto"/>
                <w:right w:val="none" w:sz="0" w:space="0" w:color="auto"/>
              </w:divBdr>
              <w:divsChild>
                <w:div w:id="1283149389">
                  <w:marLeft w:val="0"/>
                  <w:marRight w:val="0"/>
                  <w:marTop w:val="84"/>
                  <w:marBottom w:val="84"/>
                  <w:divBdr>
                    <w:top w:val="none" w:sz="0" w:space="0" w:color="auto"/>
                    <w:left w:val="none" w:sz="0" w:space="0" w:color="auto"/>
                    <w:bottom w:val="none" w:sz="0" w:space="0" w:color="auto"/>
                    <w:right w:val="none" w:sz="0" w:space="0" w:color="auto"/>
                  </w:divBdr>
                </w:div>
                <w:div w:id="2087072224">
                  <w:marLeft w:val="0"/>
                  <w:marRight w:val="0"/>
                  <w:marTop w:val="84"/>
                  <w:marBottom w:val="84"/>
                  <w:divBdr>
                    <w:top w:val="none" w:sz="0" w:space="0" w:color="auto"/>
                    <w:left w:val="none" w:sz="0" w:space="0" w:color="auto"/>
                    <w:bottom w:val="none" w:sz="0" w:space="0" w:color="auto"/>
                    <w:right w:val="none" w:sz="0" w:space="0" w:color="auto"/>
                  </w:divBdr>
                </w:div>
                <w:div w:id="1942837788">
                  <w:marLeft w:val="0"/>
                  <w:marRight w:val="0"/>
                  <w:marTop w:val="0"/>
                  <w:marBottom w:val="0"/>
                  <w:divBdr>
                    <w:top w:val="none" w:sz="0" w:space="0" w:color="auto"/>
                    <w:left w:val="none" w:sz="0" w:space="0" w:color="auto"/>
                    <w:bottom w:val="none" w:sz="0" w:space="0" w:color="auto"/>
                    <w:right w:val="none" w:sz="0" w:space="0" w:color="auto"/>
                  </w:divBdr>
                </w:div>
              </w:divsChild>
            </w:div>
            <w:div w:id="819150983">
              <w:marLeft w:val="0"/>
              <w:marRight w:val="0"/>
              <w:marTop w:val="240"/>
              <w:marBottom w:val="240"/>
              <w:divBdr>
                <w:top w:val="single" w:sz="6" w:space="0" w:color="DBDBDB"/>
                <w:left w:val="single" w:sz="6" w:space="0" w:color="DBDBDB"/>
                <w:bottom w:val="single" w:sz="6" w:space="0" w:color="DBDBDB"/>
                <w:right w:val="single" w:sz="6" w:space="0" w:color="DBDBDB"/>
              </w:divBdr>
              <w:divsChild>
                <w:div w:id="1724790419">
                  <w:marLeft w:val="-15"/>
                  <w:marRight w:val="-15"/>
                  <w:marTop w:val="0"/>
                  <w:marBottom w:val="0"/>
                  <w:divBdr>
                    <w:top w:val="none" w:sz="0" w:space="0" w:color="auto"/>
                    <w:left w:val="none" w:sz="0" w:space="0" w:color="auto"/>
                    <w:bottom w:val="none" w:sz="0" w:space="0" w:color="auto"/>
                    <w:right w:val="none" w:sz="0" w:space="0" w:color="auto"/>
                  </w:divBdr>
                  <w:divsChild>
                    <w:div w:id="1058092152">
                      <w:marLeft w:val="0"/>
                      <w:marRight w:val="0"/>
                      <w:marTop w:val="0"/>
                      <w:marBottom w:val="0"/>
                      <w:divBdr>
                        <w:top w:val="single" w:sz="6" w:space="0" w:color="DBDBDB"/>
                        <w:left w:val="single" w:sz="6" w:space="0" w:color="DBDBDB"/>
                        <w:bottom w:val="single" w:sz="6" w:space="0" w:color="DBDBDB"/>
                        <w:right w:val="single" w:sz="6" w:space="0" w:color="DBDBDB"/>
                      </w:divBdr>
                      <w:divsChild>
                        <w:div w:id="2085374996">
                          <w:marLeft w:val="0"/>
                          <w:marRight w:val="0"/>
                          <w:marTop w:val="0"/>
                          <w:marBottom w:val="0"/>
                          <w:divBdr>
                            <w:top w:val="none" w:sz="0" w:space="0" w:color="auto"/>
                            <w:left w:val="none" w:sz="0" w:space="0" w:color="auto"/>
                            <w:bottom w:val="none" w:sz="0" w:space="0" w:color="auto"/>
                            <w:right w:val="none" w:sz="0" w:space="0" w:color="auto"/>
                          </w:divBdr>
                          <w:divsChild>
                            <w:div w:id="97457932">
                              <w:marLeft w:val="0"/>
                              <w:marRight w:val="0"/>
                              <w:marTop w:val="0"/>
                              <w:marBottom w:val="255"/>
                              <w:divBdr>
                                <w:top w:val="none" w:sz="0" w:space="0" w:color="auto"/>
                                <w:left w:val="none" w:sz="0" w:space="0" w:color="auto"/>
                                <w:bottom w:val="none" w:sz="0" w:space="0" w:color="auto"/>
                                <w:right w:val="none" w:sz="0" w:space="0" w:color="auto"/>
                              </w:divBdr>
                              <w:divsChild>
                                <w:div w:id="577402178">
                                  <w:marLeft w:val="0"/>
                                  <w:marRight w:val="0"/>
                                  <w:marTop w:val="0"/>
                                  <w:marBottom w:val="0"/>
                                  <w:divBdr>
                                    <w:top w:val="none" w:sz="0" w:space="0" w:color="auto"/>
                                    <w:left w:val="none" w:sz="0" w:space="0" w:color="auto"/>
                                    <w:bottom w:val="none" w:sz="0" w:space="0" w:color="auto"/>
                                    <w:right w:val="none" w:sz="0" w:space="0" w:color="auto"/>
                                  </w:divBdr>
                                </w:div>
                              </w:divsChild>
                            </w:div>
                            <w:div w:id="1895191829">
                              <w:marLeft w:val="0"/>
                              <w:marRight w:val="0"/>
                              <w:marTop w:val="0"/>
                              <w:marBottom w:val="0"/>
                              <w:divBdr>
                                <w:top w:val="none" w:sz="0" w:space="0" w:color="auto"/>
                                <w:left w:val="none" w:sz="0" w:space="0" w:color="auto"/>
                                <w:bottom w:val="none" w:sz="0" w:space="0" w:color="auto"/>
                                <w:right w:val="none" w:sz="0" w:space="0" w:color="auto"/>
                              </w:divBdr>
                              <w:divsChild>
                                <w:div w:id="1075278655">
                                  <w:marLeft w:val="0"/>
                                  <w:marRight w:val="0"/>
                                  <w:marTop w:val="0"/>
                                  <w:marBottom w:val="0"/>
                                  <w:divBdr>
                                    <w:top w:val="none" w:sz="0" w:space="0" w:color="auto"/>
                                    <w:left w:val="none" w:sz="0" w:space="0" w:color="auto"/>
                                    <w:bottom w:val="none" w:sz="0" w:space="0" w:color="auto"/>
                                    <w:right w:val="none" w:sz="0" w:space="0" w:color="auto"/>
                                  </w:divBdr>
                                </w:div>
                                <w:div w:id="2061243349">
                                  <w:marLeft w:val="0"/>
                                  <w:marRight w:val="0"/>
                                  <w:marTop w:val="0"/>
                                  <w:marBottom w:val="0"/>
                                  <w:divBdr>
                                    <w:top w:val="none" w:sz="0" w:space="0" w:color="auto"/>
                                    <w:left w:val="none" w:sz="0" w:space="0" w:color="auto"/>
                                    <w:bottom w:val="none" w:sz="0" w:space="0" w:color="auto"/>
                                    <w:right w:val="none" w:sz="0" w:space="0" w:color="auto"/>
                                  </w:divBdr>
                                  <w:divsChild>
                                    <w:div w:id="2251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3829">
                              <w:marLeft w:val="0"/>
                              <w:marRight w:val="0"/>
                              <w:marTop w:val="150"/>
                              <w:marBottom w:val="0"/>
                              <w:divBdr>
                                <w:top w:val="single" w:sz="6" w:space="0" w:color="F4F4F4"/>
                                <w:left w:val="none" w:sz="0" w:space="0" w:color="auto"/>
                                <w:bottom w:val="none" w:sz="0" w:space="0" w:color="auto"/>
                                <w:right w:val="none" w:sz="0" w:space="0" w:color="auto"/>
                              </w:divBdr>
                              <w:divsChild>
                                <w:div w:id="9213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455436">
      <w:bodyDiv w:val="1"/>
      <w:marLeft w:val="0"/>
      <w:marRight w:val="0"/>
      <w:marTop w:val="0"/>
      <w:marBottom w:val="0"/>
      <w:divBdr>
        <w:top w:val="none" w:sz="0" w:space="0" w:color="auto"/>
        <w:left w:val="none" w:sz="0" w:space="0" w:color="auto"/>
        <w:bottom w:val="none" w:sz="0" w:space="0" w:color="auto"/>
        <w:right w:val="none" w:sz="0" w:space="0" w:color="auto"/>
      </w:divBdr>
    </w:div>
    <w:div w:id="598946331">
      <w:bodyDiv w:val="1"/>
      <w:marLeft w:val="0"/>
      <w:marRight w:val="0"/>
      <w:marTop w:val="0"/>
      <w:marBottom w:val="0"/>
      <w:divBdr>
        <w:top w:val="none" w:sz="0" w:space="0" w:color="auto"/>
        <w:left w:val="none" w:sz="0" w:space="0" w:color="auto"/>
        <w:bottom w:val="none" w:sz="0" w:space="0" w:color="auto"/>
        <w:right w:val="none" w:sz="0" w:space="0" w:color="auto"/>
      </w:divBdr>
    </w:div>
    <w:div w:id="643896146">
      <w:bodyDiv w:val="1"/>
      <w:marLeft w:val="0"/>
      <w:marRight w:val="0"/>
      <w:marTop w:val="0"/>
      <w:marBottom w:val="0"/>
      <w:divBdr>
        <w:top w:val="none" w:sz="0" w:space="0" w:color="auto"/>
        <w:left w:val="none" w:sz="0" w:space="0" w:color="auto"/>
        <w:bottom w:val="none" w:sz="0" w:space="0" w:color="auto"/>
        <w:right w:val="none" w:sz="0" w:space="0" w:color="auto"/>
      </w:divBdr>
    </w:div>
    <w:div w:id="666055193">
      <w:bodyDiv w:val="1"/>
      <w:marLeft w:val="0"/>
      <w:marRight w:val="0"/>
      <w:marTop w:val="0"/>
      <w:marBottom w:val="0"/>
      <w:divBdr>
        <w:top w:val="none" w:sz="0" w:space="0" w:color="auto"/>
        <w:left w:val="none" w:sz="0" w:space="0" w:color="auto"/>
        <w:bottom w:val="none" w:sz="0" w:space="0" w:color="auto"/>
        <w:right w:val="none" w:sz="0" w:space="0" w:color="auto"/>
      </w:divBdr>
    </w:div>
    <w:div w:id="734399312">
      <w:bodyDiv w:val="1"/>
      <w:marLeft w:val="0"/>
      <w:marRight w:val="0"/>
      <w:marTop w:val="0"/>
      <w:marBottom w:val="0"/>
      <w:divBdr>
        <w:top w:val="none" w:sz="0" w:space="0" w:color="auto"/>
        <w:left w:val="none" w:sz="0" w:space="0" w:color="auto"/>
        <w:bottom w:val="none" w:sz="0" w:space="0" w:color="auto"/>
        <w:right w:val="none" w:sz="0" w:space="0" w:color="auto"/>
      </w:divBdr>
    </w:div>
    <w:div w:id="999965326">
      <w:bodyDiv w:val="1"/>
      <w:marLeft w:val="0"/>
      <w:marRight w:val="0"/>
      <w:marTop w:val="0"/>
      <w:marBottom w:val="0"/>
      <w:divBdr>
        <w:top w:val="none" w:sz="0" w:space="0" w:color="auto"/>
        <w:left w:val="none" w:sz="0" w:space="0" w:color="auto"/>
        <w:bottom w:val="none" w:sz="0" w:space="0" w:color="auto"/>
        <w:right w:val="none" w:sz="0" w:space="0" w:color="auto"/>
      </w:divBdr>
    </w:div>
    <w:div w:id="1037126283">
      <w:bodyDiv w:val="1"/>
      <w:marLeft w:val="0"/>
      <w:marRight w:val="0"/>
      <w:marTop w:val="0"/>
      <w:marBottom w:val="0"/>
      <w:divBdr>
        <w:top w:val="none" w:sz="0" w:space="0" w:color="auto"/>
        <w:left w:val="none" w:sz="0" w:space="0" w:color="auto"/>
        <w:bottom w:val="none" w:sz="0" w:space="0" w:color="auto"/>
        <w:right w:val="none" w:sz="0" w:space="0" w:color="auto"/>
      </w:divBdr>
    </w:div>
    <w:div w:id="1178350650">
      <w:bodyDiv w:val="1"/>
      <w:marLeft w:val="0"/>
      <w:marRight w:val="0"/>
      <w:marTop w:val="0"/>
      <w:marBottom w:val="0"/>
      <w:divBdr>
        <w:top w:val="none" w:sz="0" w:space="0" w:color="auto"/>
        <w:left w:val="none" w:sz="0" w:space="0" w:color="auto"/>
        <w:bottom w:val="none" w:sz="0" w:space="0" w:color="auto"/>
        <w:right w:val="none" w:sz="0" w:space="0" w:color="auto"/>
      </w:divBdr>
    </w:div>
    <w:div w:id="1252394477">
      <w:bodyDiv w:val="1"/>
      <w:marLeft w:val="0"/>
      <w:marRight w:val="0"/>
      <w:marTop w:val="0"/>
      <w:marBottom w:val="0"/>
      <w:divBdr>
        <w:top w:val="none" w:sz="0" w:space="0" w:color="auto"/>
        <w:left w:val="none" w:sz="0" w:space="0" w:color="auto"/>
        <w:bottom w:val="none" w:sz="0" w:space="0" w:color="auto"/>
        <w:right w:val="none" w:sz="0" w:space="0" w:color="auto"/>
      </w:divBdr>
    </w:div>
    <w:div w:id="1295016185">
      <w:bodyDiv w:val="1"/>
      <w:marLeft w:val="0"/>
      <w:marRight w:val="0"/>
      <w:marTop w:val="0"/>
      <w:marBottom w:val="0"/>
      <w:divBdr>
        <w:top w:val="none" w:sz="0" w:space="0" w:color="auto"/>
        <w:left w:val="none" w:sz="0" w:space="0" w:color="auto"/>
        <w:bottom w:val="none" w:sz="0" w:space="0" w:color="auto"/>
        <w:right w:val="none" w:sz="0" w:space="0" w:color="auto"/>
      </w:divBdr>
    </w:div>
    <w:div w:id="1339847770">
      <w:bodyDiv w:val="1"/>
      <w:marLeft w:val="0"/>
      <w:marRight w:val="0"/>
      <w:marTop w:val="0"/>
      <w:marBottom w:val="0"/>
      <w:divBdr>
        <w:top w:val="none" w:sz="0" w:space="0" w:color="auto"/>
        <w:left w:val="none" w:sz="0" w:space="0" w:color="auto"/>
        <w:bottom w:val="none" w:sz="0" w:space="0" w:color="auto"/>
        <w:right w:val="none" w:sz="0" w:space="0" w:color="auto"/>
      </w:divBdr>
    </w:div>
    <w:div w:id="1561013533">
      <w:bodyDiv w:val="1"/>
      <w:marLeft w:val="0"/>
      <w:marRight w:val="0"/>
      <w:marTop w:val="0"/>
      <w:marBottom w:val="0"/>
      <w:divBdr>
        <w:top w:val="none" w:sz="0" w:space="0" w:color="auto"/>
        <w:left w:val="none" w:sz="0" w:space="0" w:color="auto"/>
        <w:bottom w:val="none" w:sz="0" w:space="0" w:color="auto"/>
        <w:right w:val="none" w:sz="0" w:space="0" w:color="auto"/>
      </w:divBdr>
    </w:div>
    <w:div w:id="1802267904">
      <w:bodyDiv w:val="1"/>
      <w:marLeft w:val="0"/>
      <w:marRight w:val="0"/>
      <w:marTop w:val="0"/>
      <w:marBottom w:val="0"/>
      <w:divBdr>
        <w:top w:val="none" w:sz="0" w:space="0" w:color="auto"/>
        <w:left w:val="none" w:sz="0" w:space="0" w:color="auto"/>
        <w:bottom w:val="none" w:sz="0" w:space="0" w:color="auto"/>
        <w:right w:val="none" w:sz="0" w:space="0" w:color="auto"/>
      </w:divBdr>
    </w:div>
    <w:div w:id="1860729848">
      <w:bodyDiv w:val="1"/>
      <w:marLeft w:val="0"/>
      <w:marRight w:val="0"/>
      <w:marTop w:val="0"/>
      <w:marBottom w:val="0"/>
      <w:divBdr>
        <w:top w:val="none" w:sz="0" w:space="0" w:color="auto"/>
        <w:left w:val="none" w:sz="0" w:space="0" w:color="auto"/>
        <w:bottom w:val="none" w:sz="0" w:space="0" w:color="auto"/>
        <w:right w:val="none" w:sz="0" w:space="0" w:color="auto"/>
      </w:divBdr>
    </w:div>
    <w:div w:id="1984195799">
      <w:bodyDiv w:val="1"/>
      <w:marLeft w:val="0"/>
      <w:marRight w:val="0"/>
      <w:marTop w:val="0"/>
      <w:marBottom w:val="0"/>
      <w:divBdr>
        <w:top w:val="none" w:sz="0" w:space="0" w:color="auto"/>
        <w:left w:val="none" w:sz="0" w:space="0" w:color="auto"/>
        <w:bottom w:val="none" w:sz="0" w:space="0" w:color="auto"/>
        <w:right w:val="none" w:sz="0" w:space="0" w:color="auto"/>
      </w:divBdr>
    </w:div>
    <w:div w:id="203411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0DE21-0248-46BA-8188-8158869C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Daley</dc:creator>
  <cp:keywords/>
  <dc:description/>
  <cp:lastModifiedBy>Land Use</cp:lastModifiedBy>
  <cp:revision>9</cp:revision>
  <cp:lastPrinted>2024-01-12T19:23:00Z</cp:lastPrinted>
  <dcterms:created xsi:type="dcterms:W3CDTF">2026-03-12T14:46:00Z</dcterms:created>
  <dcterms:modified xsi:type="dcterms:W3CDTF">2026-04-02T18:27:00Z</dcterms:modified>
</cp:coreProperties>
</file>