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8FA" w14:textId="1F7BA3F9" w:rsidR="00725187" w:rsidRDefault="00025C3C">
      <w:r>
        <w:t>Planning Board Meeting Minutes</w:t>
      </w:r>
    </w:p>
    <w:p w14:paraId="05E14CDF" w14:textId="6F51DFCF" w:rsidR="00025C3C" w:rsidRDefault="00025C3C">
      <w:r>
        <w:t>Date: March 18, 2026</w:t>
      </w:r>
    </w:p>
    <w:p w14:paraId="3AD79F35" w14:textId="3C07FC4E" w:rsidR="00025C3C" w:rsidRDefault="00025C3C">
      <w:r>
        <w:t>Time: 7:00 PM to 10:15 PM</w:t>
      </w:r>
    </w:p>
    <w:p w14:paraId="212F8084" w14:textId="792D45CD" w:rsidR="00025C3C" w:rsidRDefault="00025C3C">
      <w:r>
        <w:t>Location: 611 Turnpike Road, New Ipswich NH 03071</w:t>
      </w:r>
    </w:p>
    <w:p w14:paraId="03F436AA" w14:textId="77777777" w:rsidR="00025C3C" w:rsidRDefault="00025C3C"/>
    <w:p w14:paraId="55B41225" w14:textId="39C952D5" w:rsidR="00025C3C" w:rsidRDefault="00025C3C">
      <w:r>
        <w:t>Attendees:  Dee Daley (Chair), Cammie Somero, Bruce Routsala, Lou Alvarez, Aaron Bertram, Diane Knisley, Tammy Roy (clerk)</w:t>
      </w:r>
    </w:p>
    <w:p w14:paraId="3C9D54A2" w14:textId="0984711E" w:rsidR="00025C3C" w:rsidRDefault="00025C3C">
      <w:r>
        <w:t>Public Attendees:  Kenny Lehtonen, Nikki O’Neil</w:t>
      </w:r>
    </w:p>
    <w:p w14:paraId="0DD1104F" w14:textId="77777777" w:rsidR="00025C3C" w:rsidRDefault="00025C3C"/>
    <w:p w14:paraId="740602EE" w14:textId="69BA4D63" w:rsidR="00025C3C" w:rsidRDefault="00025C3C" w:rsidP="00025C3C">
      <w:pPr>
        <w:pStyle w:val="ListParagraph"/>
        <w:numPr>
          <w:ilvl w:val="0"/>
          <w:numId w:val="1"/>
        </w:numPr>
      </w:pPr>
      <w:r>
        <w:t>Call to order &amp; Administrative Items</w:t>
      </w:r>
    </w:p>
    <w:p w14:paraId="15B7A5F2" w14:textId="0B176AF4" w:rsidR="00025C3C" w:rsidRDefault="00025C3C" w:rsidP="00025C3C">
      <w:pPr>
        <w:pStyle w:val="ListParagraph"/>
        <w:numPr>
          <w:ilvl w:val="1"/>
          <w:numId w:val="1"/>
        </w:numPr>
      </w:pPr>
      <w:r>
        <w:t>Meeting opened with roll call and pledge</w:t>
      </w:r>
    </w:p>
    <w:p w14:paraId="47264470" w14:textId="4B3C9105" w:rsidR="00025C3C" w:rsidRDefault="00025C3C" w:rsidP="00025C3C">
      <w:pPr>
        <w:pStyle w:val="ListParagraph"/>
        <w:numPr>
          <w:ilvl w:val="0"/>
          <w:numId w:val="1"/>
        </w:numPr>
      </w:pPr>
      <w:r>
        <w:t>Land Use Update</w:t>
      </w:r>
    </w:p>
    <w:p w14:paraId="6E13B96E" w14:textId="39432988" w:rsidR="00025C3C" w:rsidRDefault="00025C3C" w:rsidP="00025C3C">
      <w:pPr>
        <w:pStyle w:val="ListParagraph"/>
        <w:numPr>
          <w:ilvl w:val="1"/>
          <w:numId w:val="1"/>
        </w:numPr>
      </w:pPr>
      <w:r>
        <w:t>Training opportunities discussed, including upcoming May 9 virtual Planning &amp; Zoning Conference and online “Zoning 101” resources</w:t>
      </w:r>
    </w:p>
    <w:p w14:paraId="0635CAB6" w14:textId="1E68372C" w:rsidR="00025C3C" w:rsidRDefault="00025C3C" w:rsidP="00025C3C">
      <w:pPr>
        <w:pStyle w:val="ListParagraph"/>
        <w:numPr>
          <w:ilvl w:val="0"/>
          <w:numId w:val="1"/>
        </w:numPr>
      </w:pPr>
      <w:r>
        <w:t>Onboarding of New Members</w:t>
      </w:r>
    </w:p>
    <w:p w14:paraId="27EA6BF4" w14:textId="59B8BD2F" w:rsidR="00025C3C" w:rsidRDefault="00025C3C" w:rsidP="00025C3C">
      <w:pPr>
        <w:pStyle w:val="ListParagraph"/>
        <w:numPr>
          <w:ilvl w:val="1"/>
          <w:numId w:val="1"/>
        </w:numPr>
      </w:pPr>
      <w:r>
        <w:t>Clarification provided on roles of Planning Board vs. Zoning Board (separate, quasi-judicial functions).</w:t>
      </w:r>
    </w:p>
    <w:p w14:paraId="736014D0" w14:textId="54737C81" w:rsidR="00025C3C" w:rsidRDefault="00025C3C" w:rsidP="00025C3C">
      <w:pPr>
        <w:pStyle w:val="ListParagraph"/>
        <w:numPr>
          <w:ilvl w:val="0"/>
          <w:numId w:val="2"/>
        </w:numPr>
      </w:pPr>
      <w:r>
        <w:t>Board Organization</w:t>
      </w:r>
    </w:p>
    <w:p w14:paraId="52241A37" w14:textId="6C51F3F5" w:rsidR="00025C3C" w:rsidRDefault="00025C3C" w:rsidP="00025C3C">
      <w:pPr>
        <w:pStyle w:val="ListParagraph"/>
        <w:numPr>
          <w:ilvl w:val="1"/>
          <w:numId w:val="2"/>
        </w:numPr>
      </w:pPr>
      <w:r>
        <w:t>Annual organizational vote held:</w:t>
      </w:r>
    </w:p>
    <w:p w14:paraId="371B6848" w14:textId="21D25D7C" w:rsidR="00025C3C" w:rsidRDefault="00025C3C" w:rsidP="00025C3C">
      <w:pPr>
        <w:pStyle w:val="ListParagraph"/>
        <w:numPr>
          <w:ilvl w:val="2"/>
          <w:numId w:val="2"/>
        </w:numPr>
      </w:pPr>
      <w:r>
        <w:t>Chair: Dee Daley (re-elected)</w:t>
      </w:r>
    </w:p>
    <w:p w14:paraId="59D6F54A" w14:textId="55E003E7" w:rsidR="00025C3C" w:rsidRDefault="00025C3C" w:rsidP="00025C3C">
      <w:pPr>
        <w:pStyle w:val="ListParagraph"/>
        <w:numPr>
          <w:ilvl w:val="2"/>
          <w:numId w:val="2"/>
        </w:numPr>
      </w:pPr>
      <w:r>
        <w:t>Vice Chair: Josh Muhonen</w:t>
      </w:r>
    </w:p>
    <w:p w14:paraId="42B1F4A5" w14:textId="1B434EB0" w:rsidR="00025C3C" w:rsidRDefault="00025C3C" w:rsidP="00025C3C">
      <w:pPr>
        <w:pStyle w:val="ListParagraph"/>
        <w:numPr>
          <w:ilvl w:val="1"/>
          <w:numId w:val="2"/>
        </w:numPr>
      </w:pPr>
      <w:r>
        <w:t>Motion passed 5,0,1 absent</w:t>
      </w:r>
    </w:p>
    <w:p w14:paraId="10FBE8C2" w14:textId="4F73295E" w:rsidR="00025C3C" w:rsidRDefault="00025C3C" w:rsidP="00025C3C">
      <w:pPr>
        <w:pStyle w:val="ListParagraph"/>
        <w:numPr>
          <w:ilvl w:val="1"/>
          <w:numId w:val="2"/>
        </w:numPr>
      </w:pPr>
      <w:r>
        <w:t>Overview of meeting procedures (motions, voting, abstentions discouraged unless necessary)</w:t>
      </w:r>
    </w:p>
    <w:p w14:paraId="4D1166D3" w14:textId="4C058F02" w:rsidR="00025C3C" w:rsidRDefault="00025C3C" w:rsidP="00025C3C">
      <w:pPr>
        <w:pStyle w:val="ListParagraph"/>
        <w:numPr>
          <w:ilvl w:val="0"/>
          <w:numId w:val="2"/>
        </w:numPr>
      </w:pPr>
      <w:r>
        <w:t>Bylaws &amp; Board Responsibilities</w:t>
      </w:r>
    </w:p>
    <w:p w14:paraId="5CEB3374" w14:textId="37786ABD" w:rsidR="00025C3C" w:rsidRDefault="00025C3C" w:rsidP="00025C3C">
      <w:pPr>
        <w:pStyle w:val="ListParagraph"/>
        <w:numPr>
          <w:ilvl w:val="1"/>
          <w:numId w:val="2"/>
        </w:numPr>
      </w:pPr>
      <w:r>
        <w:t>Reviewed key responsibilities of planning:</w:t>
      </w:r>
    </w:p>
    <w:p w14:paraId="20980898" w14:textId="40212482" w:rsidR="00025C3C" w:rsidRDefault="00025C3C" w:rsidP="00025C3C">
      <w:pPr>
        <w:pStyle w:val="ListParagraph"/>
        <w:numPr>
          <w:ilvl w:val="2"/>
          <w:numId w:val="2"/>
        </w:numPr>
      </w:pPr>
      <w:r>
        <w:t>Subdivisions, site plans, and master plan oversight</w:t>
      </w:r>
    </w:p>
    <w:p w14:paraId="6FDD44A8" w14:textId="4D9A42B7" w:rsidR="00025C3C" w:rsidRDefault="00025C3C" w:rsidP="00025C3C">
      <w:pPr>
        <w:pStyle w:val="ListParagraph"/>
        <w:numPr>
          <w:ilvl w:val="1"/>
          <w:numId w:val="2"/>
        </w:numPr>
      </w:pPr>
      <w:r>
        <w:t>Master Plan highlighted as guiding (not binding) document</w:t>
      </w:r>
    </w:p>
    <w:p w14:paraId="03A58811" w14:textId="4765FECF" w:rsidR="00025C3C" w:rsidRDefault="00025C3C" w:rsidP="00025C3C">
      <w:pPr>
        <w:pStyle w:val="ListParagraph"/>
        <w:numPr>
          <w:ilvl w:val="1"/>
          <w:numId w:val="2"/>
        </w:numPr>
      </w:pPr>
      <w:r>
        <w:t>Capital Improvement Program</w:t>
      </w:r>
    </w:p>
    <w:p w14:paraId="593A333F" w14:textId="28FE9032" w:rsidR="00025C3C" w:rsidRDefault="00025C3C" w:rsidP="00025C3C">
      <w:pPr>
        <w:pStyle w:val="ListParagraph"/>
        <w:numPr>
          <w:ilvl w:val="1"/>
          <w:numId w:val="2"/>
        </w:numPr>
      </w:pPr>
      <w:r>
        <w:t>Ongoing efforts on public outreach and transparency to rebuild community trust.</w:t>
      </w:r>
    </w:p>
    <w:p w14:paraId="5850A3B0" w14:textId="6F91D085" w:rsidR="00B741DA" w:rsidRDefault="00B741DA" w:rsidP="00B741DA">
      <w:pPr>
        <w:pStyle w:val="ListParagraph"/>
        <w:numPr>
          <w:ilvl w:val="0"/>
          <w:numId w:val="2"/>
        </w:numPr>
      </w:pPr>
      <w:r>
        <w:t>Meeting Schedule</w:t>
      </w:r>
    </w:p>
    <w:p w14:paraId="4A439CF5" w14:textId="37253E30" w:rsidR="00B741DA" w:rsidRDefault="00B741DA" w:rsidP="00B741DA">
      <w:pPr>
        <w:pStyle w:val="ListParagraph"/>
        <w:numPr>
          <w:ilvl w:val="1"/>
          <w:numId w:val="2"/>
        </w:numPr>
      </w:pPr>
      <w:r>
        <w:t>Regular meetings remain 1</w:t>
      </w:r>
      <w:r w:rsidRPr="00B741DA">
        <w:rPr>
          <w:vertAlign w:val="superscript"/>
        </w:rPr>
        <w:t>st</w:t>
      </w:r>
      <w:r>
        <w:t xml:space="preserve"> and 3</w:t>
      </w:r>
      <w:r w:rsidRPr="00B741DA">
        <w:rPr>
          <w:vertAlign w:val="superscript"/>
        </w:rPr>
        <w:t>rd</w:t>
      </w:r>
      <w:r>
        <w:t xml:space="preserve"> Wednesdays at 7:00 PM</w:t>
      </w:r>
    </w:p>
    <w:p w14:paraId="77390BA5" w14:textId="04DD77AE" w:rsidR="00B741DA" w:rsidRDefault="00B741DA" w:rsidP="00B741DA">
      <w:pPr>
        <w:pStyle w:val="ListParagraph"/>
        <w:numPr>
          <w:ilvl w:val="1"/>
          <w:numId w:val="2"/>
        </w:numPr>
      </w:pPr>
      <w:r>
        <w:lastRenderedPageBreak/>
        <w:t>Flexibility noted for earlier starts if agenda volume requires</w:t>
      </w:r>
    </w:p>
    <w:p w14:paraId="534506CB" w14:textId="38DA4693" w:rsidR="00B741DA" w:rsidRDefault="00B741DA" w:rsidP="00B741DA">
      <w:pPr>
        <w:pStyle w:val="ListParagraph"/>
        <w:numPr>
          <w:ilvl w:val="1"/>
          <w:numId w:val="2"/>
        </w:numPr>
      </w:pPr>
      <w:r>
        <w:t>Attendance and quorum expectations reviewed (in-person required for a quorum)</w:t>
      </w:r>
    </w:p>
    <w:p w14:paraId="2736CF32" w14:textId="61223B77" w:rsidR="00B741DA" w:rsidRDefault="00B741DA" w:rsidP="00B741DA">
      <w:pPr>
        <w:pStyle w:val="ListParagraph"/>
        <w:numPr>
          <w:ilvl w:val="0"/>
          <w:numId w:val="1"/>
        </w:numPr>
      </w:pPr>
      <w:r>
        <w:t>Conceptual Design Review</w:t>
      </w:r>
    </w:p>
    <w:p w14:paraId="14110E05" w14:textId="59398898" w:rsidR="00B741DA" w:rsidRDefault="00B741DA" w:rsidP="00B741DA">
      <w:pPr>
        <w:pStyle w:val="ListParagraph"/>
        <w:numPr>
          <w:ilvl w:val="1"/>
          <w:numId w:val="1"/>
        </w:numPr>
      </w:pPr>
      <w:r>
        <w:t>Applicant (Kenny Lehtonen) presented concept for property (Map 6, Lot 8A):</w:t>
      </w:r>
    </w:p>
    <w:p w14:paraId="44B3257F" w14:textId="528552EA" w:rsidR="00B741DA" w:rsidRDefault="00B741DA" w:rsidP="00B741DA">
      <w:pPr>
        <w:pStyle w:val="ListParagraph"/>
        <w:numPr>
          <w:ilvl w:val="2"/>
          <w:numId w:val="1"/>
        </w:numPr>
      </w:pPr>
      <w:r>
        <w:t>Convert existing condo duplex back to single ownership duplex, with lot line adjustment/land swap with adjacent property to allow for parking lot setbacks and new structure</w:t>
      </w:r>
    </w:p>
    <w:p w14:paraId="7EAB38F3" w14:textId="2F4F51A2" w:rsidR="00B741DA" w:rsidRDefault="00B741DA" w:rsidP="00B741DA">
      <w:pPr>
        <w:pStyle w:val="ListParagraph"/>
        <w:numPr>
          <w:ilvl w:val="2"/>
          <w:numId w:val="1"/>
        </w:numPr>
      </w:pPr>
      <w:r>
        <w:t>Add 4 additional rental units (total of 6 units)</w:t>
      </w:r>
    </w:p>
    <w:p w14:paraId="1CD3B859" w14:textId="5E33EA05" w:rsidR="00B741DA" w:rsidRDefault="00B741DA" w:rsidP="00B741DA">
      <w:pPr>
        <w:pStyle w:val="ListParagraph"/>
        <w:numPr>
          <w:ilvl w:val="2"/>
          <w:numId w:val="1"/>
        </w:numPr>
      </w:pPr>
      <w:r>
        <w:t>Include land swap with adjacent lot</w:t>
      </w:r>
    </w:p>
    <w:p w14:paraId="55EC5B35" w14:textId="31193801" w:rsidR="00B741DA" w:rsidRDefault="00B741DA" w:rsidP="00B741DA">
      <w:pPr>
        <w:pStyle w:val="ListParagraph"/>
        <w:numPr>
          <w:ilvl w:val="1"/>
          <w:numId w:val="1"/>
        </w:numPr>
      </w:pPr>
      <w:r>
        <w:t>Key feedback from Board:</w:t>
      </w:r>
    </w:p>
    <w:p w14:paraId="50E6E992" w14:textId="6A98F9A4" w:rsidR="00B741DA" w:rsidRDefault="00B741DA" w:rsidP="00B741DA">
      <w:pPr>
        <w:pStyle w:val="ListParagraph"/>
        <w:numPr>
          <w:ilvl w:val="2"/>
          <w:numId w:val="1"/>
        </w:numPr>
      </w:pPr>
      <w:r>
        <w:t>Requires site plan review (multi-family&gt;2 units)</w:t>
      </w:r>
    </w:p>
    <w:p w14:paraId="736E7F84" w14:textId="7CACD3E7" w:rsidR="00B741DA" w:rsidRDefault="00B741DA" w:rsidP="00B741DA">
      <w:pPr>
        <w:pStyle w:val="ListParagraph"/>
        <w:numPr>
          <w:ilvl w:val="2"/>
          <w:numId w:val="1"/>
        </w:numPr>
      </w:pPr>
      <w:r>
        <w:t>Potential Zoning Board involvement for multiple structures</w:t>
      </w:r>
    </w:p>
    <w:p w14:paraId="75F9E00B" w14:textId="03D2562A" w:rsidR="00B741DA" w:rsidRDefault="00B741DA" w:rsidP="00B741DA">
      <w:pPr>
        <w:pStyle w:val="ListParagraph"/>
        <w:numPr>
          <w:ilvl w:val="2"/>
          <w:numId w:val="1"/>
        </w:numPr>
      </w:pPr>
      <w:r>
        <w:t>Consider parking, snow removal, and driveway/road designation</w:t>
      </w:r>
    </w:p>
    <w:p w14:paraId="36192D76" w14:textId="4889E0CD" w:rsidR="00B741DA" w:rsidRDefault="00B741DA" w:rsidP="00B741DA">
      <w:pPr>
        <w:pStyle w:val="ListParagraph"/>
        <w:numPr>
          <w:ilvl w:val="2"/>
          <w:numId w:val="1"/>
        </w:numPr>
      </w:pPr>
      <w:r>
        <w:t>Evaluate water/septic capacity and occupancy thresholds (based on design, may need to consider common public water supply if over 25 individuals)</w:t>
      </w:r>
    </w:p>
    <w:p w14:paraId="4FA71F54" w14:textId="13B1ADC9" w:rsidR="00B741DA" w:rsidRDefault="00B741DA" w:rsidP="00B741DA">
      <w:pPr>
        <w:pStyle w:val="ListParagraph"/>
        <w:numPr>
          <w:ilvl w:val="1"/>
          <w:numId w:val="1"/>
        </w:numPr>
      </w:pPr>
      <w:r>
        <w:t>No decisions made (conceptual only)</w:t>
      </w:r>
    </w:p>
    <w:p w14:paraId="0BB211B3" w14:textId="10311F20" w:rsidR="00B741DA" w:rsidRDefault="00B741DA" w:rsidP="00B741DA">
      <w:pPr>
        <w:pStyle w:val="ListParagraph"/>
        <w:numPr>
          <w:ilvl w:val="1"/>
          <w:numId w:val="1"/>
        </w:numPr>
      </w:pPr>
      <w:r>
        <w:t>Board will follow up regarding question on town preferred unit numbering</w:t>
      </w:r>
    </w:p>
    <w:p w14:paraId="2959FB93" w14:textId="112A7F22" w:rsidR="00B741DA" w:rsidRDefault="00B741DA" w:rsidP="00B741DA">
      <w:pPr>
        <w:pStyle w:val="ListParagraph"/>
        <w:numPr>
          <w:ilvl w:val="0"/>
          <w:numId w:val="1"/>
        </w:numPr>
      </w:pPr>
      <w:r>
        <w:t>Ongoing Applications</w:t>
      </w:r>
    </w:p>
    <w:p w14:paraId="2EACBAC9" w14:textId="7AAC0B2B" w:rsidR="00B741DA" w:rsidRDefault="00B741DA" w:rsidP="00B741DA">
      <w:pPr>
        <w:pStyle w:val="ListParagraph"/>
        <w:numPr>
          <w:ilvl w:val="1"/>
          <w:numId w:val="1"/>
        </w:numPr>
      </w:pPr>
      <w:r>
        <w:t>Bruce motioned to continue the hearings for the cancelled meeting on March 4, 2026 (seconded by Aaron):</w:t>
      </w:r>
    </w:p>
    <w:p w14:paraId="5CF42EE2" w14:textId="03B05623" w:rsidR="00B741DA" w:rsidRDefault="00B741DA" w:rsidP="00B741DA">
      <w:pPr>
        <w:pStyle w:val="ListParagraph"/>
        <w:numPr>
          <w:ilvl w:val="2"/>
          <w:numId w:val="1"/>
        </w:numPr>
      </w:pPr>
      <w:r>
        <w:t>Jennings Subdivision-April 1 at 7:50 PM</w:t>
      </w:r>
    </w:p>
    <w:p w14:paraId="5BACDFFE" w14:textId="02BB47C3" w:rsidR="00B741DA" w:rsidRDefault="00B741DA" w:rsidP="00B741DA">
      <w:pPr>
        <w:pStyle w:val="ListParagraph"/>
        <w:numPr>
          <w:ilvl w:val="2"/>
          <w:numId w:val="1"/>
        </w:numPr>
      </w:pPr>
      <w:r>
        <w:t>Barry Subdivision-April 1 at 7:15 PM</w:t>
      </w:r>
    </w:p>
    <w:p w14:paraId="1213E426" w14:textId="2F30A229" w:rsidR="00B741DA" w:rsidRDefault="00B741DA" w:rsidP="00B741DA">
      <w:pPr>
        <w:pStyle w:val="ListParagraph"/>
        <w:numPr>
          <w:ilvl w:val="1"/>
          <w:numId w:val="1"/>
        </w:numPr>
      </w:pPr>
      <w:r>
        <w:t>Motion was approved unanimously</w:t>
      </w:r>
    </w:p>
    <w:p w14:paraId="114DE6DB" w14:textId="12C4EA37" w:rsidR="00B741DA" w:rsidRDefault="00B741DA" w:rsidP="00B741DA">
      <w:pPr>
        <w:pStyle w:val="ListParagraph"/>
        <w:numPr>
          <w:ilvl w:val="0"/>
          <w:numId w:val="1"/>
        </w:numPr>
      </w:pPr>
      <w:r>
        <w:t>Chair Updates Planning Topics and Updates</w:t>
      </w:r>
    </w:p>
    <w:p w14:paraId="44363AA3" w14:textId="3BE15312" w:rsidR="00B741DA" w:rsidRDefault="00B741DA" w:rsidP="00B741DA">
      <w:pPr>
        <w:pStyle w:val="ListParagraph"/>
        <w:numPr>
          <w:ilvl w:val="1"/>
          <w:numId w:val="1"/>
        </w:numPr>
      </w:pPr>
      <w:r>
        <w:t>Capital Improvements Plan (CIP):</w:t>
      </w:r>
    </w:p>
    <w:p w14:paraId="07533D97" w14:textId="477CCBB2" w:rsidR="00B741DA" w:rsidRDefault="00B741DA" w:rsidP="00B741DA">
      <w:pPr>
        <w:pStyle w:val="ListParagraph"/>
        <w:numPr>
          <w:ilvl w:val="2"/>
          <w:numId w:val="1"/>
        </w:numPr>
      </w:pPr>
      <w:r>
        <w:t>Discussion on funding challenges and voter perception</w:t>
      </w:r>
    </w:p>
    <w:p w14:paraId="0BE45270" w14:textId="18CAA43A" w:rsidR="00B741DA" w:rsidRDefault="00B741DA" w:rsidP="00B741DA">
      <w:pPr>
        <w:pStyle w:val="ListParagraph"/>
        <w:numPr>
          <w:ilvl w:val="2"/>
          <w:numId w:val="1"/>
        </w:numPr>
      </w:pPr>
      <w:r>
        <w:t>Need for clearer communication to public on long-term cost impacts</w:t>
      </w:r>
    </w:p>
    <w:p w14:paraId="0DDC79CD" w14:textId="555EC7C2" w:rsidR="00B741DA" w:rsidRDefault="00B741DA" w:rsidP="00B741DA">
      <w:pPr>
        <w:pStyle w:val="ListParagraph"/>
        <w:numPr>
          <w:ilvl w:val="1"/>
          <w:numId w:val="1"/>
        </w:numPr>
      </w:pPr>
      <w:r>
        <w:t>AOT (Alteration of Terrain) Permits:</w:t>
      </w:r>
    </w:p>
    <w:p w14:paraId="2FC46127" w14:textId="4BB19A96" w:rsidR="00B741DA" w:rsidRDefault="00B741DA" w:rsidP="00B741DA">
      <w:pPr>
        <w:pStyle w:val="ListParagraph"/>
        <w:numPr>
          <w:ilvl w:val="2"/>
          <w:numId w:val="1"/>
        </w:numPr>
      </w:pPr>
      <w:r>
        <w:t xml:space="preserve">New state threshold changes for mandatory review </w:t>
      </w:r>
      <w:proofErr w:type="gramStart"/>
      <w:r>
        <w:t>has</w:t>
      </w:r>
      <w:proofErr w:type="gramEnd"/>
      <w:r>
        <w:t xml:space="preserve"> increased (100 k-150k sq ft range)</w:t>
      </w:r>
    </w:p>
    <w:p w14:paraId="29D86D8D" w14:textId="646F9C6D" w:rsidR="00B741DA" w:rsidRDefault="00B741DA" w:rsidP="00B741DA">
      <w:pPr>
        <w:pStyle w:val="ListParagraph"/>
        <w:numPr>
          <w:ilvl w:val="2"/>
          <w:numId w:val="1"/>
        </w:numPr>
      </w:pPr>
      <w:r>
        <w:t>Planning Board Engineer will need to review cases not reviewed by state</w:t>
      </w:r>
    </w:p>
    <w:p w14:paraId="7250A8E5" w14:textId="522A0554" w:rsidR="00B741DA" w:rsidRDefault="00B741DA" w:rsidP="00B741DA">
      <w:pPr>
        <w:pStyle w:val="ListParagraph"/>
        <w:numPr>
          <w:ilvl w:val="0"/>
          <w:numId w:val="1"/>
        </w:numPr>
      </w:pPr>
      <w:r>
        <w:t>Discussion of Future Board Work</w:t>
      </w:r>
    </w:p>
    <w:p w14:paraId="00E2EC7D" w14:textId="3BC9DCC3" w:rsidR="00B741DA" w:rsidRDefault="00B741DA" w:rsidP="00B741DA">
      <w:pPr>
        <w:pStyle w:val="ListParagraph"/>
        <w:numPr>
          <w:ilvl w:val="1"/>
          <w:numId w:val="1"/>
        </w:numPr>
      </w:pPr>
      <w:r>
        <w:lastRenderedPageBreak/>
        <w:t>Commercial Development-will need to pursue community input, some prior work should be reviewed including infrastructure limitations</w:t>
      </w:r>
    </w:p>
    <w:p w14:paraId="5480F0D5" w14:textId="60CB0225" w:rsidR="00B741DA" w:rsidRDefault="00B741DA" w:rsidP="00B741DA">
      <w:pPr>
        <w:pStyle w:val="ListParagraph"/>
        <w:numPr>
          <w:ilvl w:val="1"/>
          <w:numId w:val="1"/>
        </w:numPr>
      </w:pPr>
      <w:r>
        <w:t>Need to extend zoning regulation related changes into the subdivision regs</w:t>
      </w:r>
    </w:p>
    <w:p w14:paraId="0E5FE842" w14:textId="0768F957" w:rsidR="00B741DA" w:rsidRDefault="00B741DA" w:rsidP="00B741DA">
      <w:pPr>
        <w:pStyle w:val="ListParagraph"/>
        <w:numPr>
          <w:ilvl w:val="1"/>
          <w:numId w:val="1"/>
        </w:numPr>
      </w:pPr>
      <w:r>
        <w:t>Other topics may include road design requirements, application updates, etc.</w:t>
      </w:r>
    </w:p>
    <w:p w14:paraId="5E6A5948" w14:textId="2894FA8B" w:rsidR="00B741DA" w:rsidRDefault="00B741DA" w:rsidP="00B741DA">
      <w:pPr>
        <w:pStyle w:val="ListParagraph"/>
        <w:numPr>
          <w:ilvl w:val="1"/>
          <w:numId w:val="1"/>
        </w:numPr>
      </w:pPr>
      <w:r>
        <w:t>Encouragement of strategic planning aligned with town goals and resources</w:t>
      </w:r>
    </w:p>
    <w:p w14:paraId="51E00103" w14:textId="1C06733E" w:rsidR="00B741DA" w:rsidRDefault="00B741DA" w:rsidP="00B741DA">
      <w:pPr>
        <w:pStyle w:val="ListParagraph"/>
        <w:numPr>
          <w:ilvl w:val="1"/>
          <w:numId w:val="1"/>
        </w:numPr>
      </w:pPr>
      <w:r>
        <w:t>Staff coordination (Land Use Clerk) and workload consideration discussed</w:t>
      </w:r>
    </w:p>
    <w:p w14:paraId="47A6D7CF" w14:textId="464E14D4" w:rsidR="00B741DA" w:rsidRDefault="00B741DA" w:rsidP="00B741DA">
      <w:pPr>
        <w:pStyle w:val="ListParagraph"/>
        <w:numPr>
          <w:ilvl w:val="0"/>
          <w:numId w:val="1"/>
        </w:numPr>
      </w:pPr>
      <w:r>
        <w:t>Adjournment</w:t>
      </w:r>
    </w:p>
    <w:p w14:paraId="5D0E470F" w14:textId="5C1061AF" w:rsidR="00B741DA" w:rsidRDefault="00B741DA" w:rsidP="00B741DA">
      <w:pPr>
        <w:pStyle w:val="ListParagraph"/>
        <w:numPr>
          <w:ilvl w:val="1"/>
          <w:numId w:val="1"/>
        </w:numPr>
      </w:pPr>
      <w:r>
        <w:t>Meeting continued with additional discussions and administrative items</w:t>
      </w:r>
    </w:p>
    <w:p w14:paraId="03CACD7F" w14:textId="4FE8D06C" w:rsidR="00B741DA" w:rsidRDefault="00B741DA" w:rsidP="00B741DA">
      <w:pPr>
        <w:pStyle w:val="ListParagraph"/>
        <w:numPr>
          <w:ilvl w:val="1"/>
          <w:numId w:val="1"/>
        </w:numPr>
      </w:pPr>
      <w:r>
        <w:t>Adjournment time 10:15 PM</w:t>
      </w:r>
    </w:p>
    <w:p w14:paraId="12F143B7" w14:textId="77777777" w:rsidR="00B741DA" w:rsidRDefault="00B741DA" w:rsidP="00B741DA"/>
    <w:p w14:paraId="3B476FAA" w14:textId="77777777" w:rsidR="00B741DA" w:rsidRDefault="00B741DA" w:rsidP="00B741DA"/>
    <w:p w14:paraId="40DE3397" w14:textId="77777777" w:rsidR="00B741DA" w:rsidRDefault="00B741DA" w:rsidP="00B741DA"/>
    <w:p w14:paraId="5B4F457C" w14:textId="77777777" w:rsidR="00D65EE4" w:rsidRPr="004B2FA2" w:rsidRDefault="00D65EE4" w:rsidP="00D65EE4">
      <w:pPr>
        <w:rPr>
          <w:i/>
          <w:iCs/>
          <w:sz w:val="20"/>
          <w:szCs w:val="20"/>
        </w:rPr>
      </w:pPr>
      <w:r w:rsidRPr="00D10450">
        <w:rPr>
          <w:i/>
          <w:iCs/>
          <w:sz w:val="20"/>
          <w:szCs w:val="20"/>
        </w:rPr>
        <w:t>Minutes prepared in accordance with New Hampshire meeting minute requirements</w:t>
      </w:r>
      <w:r w:rsidRPr="004B2FA2">
        <w:rPr>
          <w:i/>
          <w:iCs/>
          <w:sz w:val="20"/>
          <w:szCs w:val="20"/>
        </w:rPr>
        <w:t xml:space="preserve"> (RSA 91-A:2 II).</w:t>
      </w:r>
    </w:p>
    <w:p w14:paraId="0B2994CB" w14:textId="77777777" w:rsidR="00D65EE4" w:rsidRPr="004B2FA2" w:rsidRDefault="00D65EE4" w:rsidP="00D65EE4">
      <w:pPr>
        <w:rPr>
          <w:sz w:val="20"/>
          <w:szCs w:val="20"/>
        </w:rPr>
      </w:pPr>
      <w:r w:rsidRPr="004B2FA2">
        <w:rPr>
          <w:i/>
          <w:iCs/>
          <w:sz w:val="20"/>
          <w:szCs w:val="20"/>
        </w:rPr>
        <w:t xml:space="preserve">The minutes were produced with the assistance of AI, Tammy Roy, town of New Ipswich. </w:t>
      </w:r>
    </w:p>
    <w:p w14:paraId="7BBBCFF3" w14:textId="77777777" w:rsidR="00B741DA" w:rsidRDefault="00B741DA" w:rsidP="00B741DA"/>
    <w:p w14:paraId="136D972D" w14:textId="77777777" w:rsidR="00025C3C" w:rsidRDefault="00025C3C" w:rsidP="00025C3C">
      <w:pPr>
        <w:pStyle w:val="ListParagraph"/>
        <w:ind w:left="2340"/>
      </w:pPr>
    </w:p>
    <w:p w14:paraId="5026CBB7" w14:textId="77777777" w:rsidR="00025C3C" w:rsidRDefault="00025C3C" w:rsidP="00025C3C"/>
    <w:p w14:paraId="7C9AD3A1" w14:textId="77777777" w:rsidR="00025C3C" w:rsidRDefault="00025C3C" w:rsidP="00025C3C"/>
    <w:sectPr w:rsidR="0002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02CF"/>
    <w:multiLevelType w:val="hybridMultilevel"/>
    <w:tmpl w:val="A536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1CFB"/>
    <w:multiLevelType w:val="hybridMultilevel"/>
    <w:tmpl w:val="A030DF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45197">
    <w:abstractNumId w:val="0"/>
  </w:num>
  <w:num w:numId="2" w16cid:durableId="98693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3C"/>
    <w:rsid w:val="00025C3C"/>
    <w:rsid w:val="00534E41"/>
    <w:rsid w:val="00725187"/>
    <w:rsid w:val="0080305D"/>
    <w:rsid w:val="00B741DA"/>
    <w:rsid w:val="00D43915"/>
    <w:rsid w:val="00D65EE4"/>
    <w:rsid w:val="00F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0F0C"/>
  <w15:chartTrackingRefBased/>
  <w15:docId w15:val="{0A0E9314-32D3-4D51-959B-B22BFD45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530</Words>
  <Characters>3136</Characters>
  <Application>Microsoft Office Word</Application>
  <DocSecurity>0</DocSecurity>
  <Lines>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</dc:creator>
  <cp:keywords/>
  <dc:description/>
  <cp:lastModifiedBy>Land Use</cp:lastModifiedBy>
  <cp:revision>2</cp:revision>
  <dcterms:created xsi:type="dcterms:W3CDTF">2026-04-02T17:53:00Z</dcterms:created>
  <dcterms:modified xsi:type="dcterms:W3CDTF">2026-04-02T18:48:00Z</dcterms:modified>
</cp:coreProperties>
</file>